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A4" w:rsidRPr="00CB2FC9" w:rsidRDefault="007A4C01" w:rsidP="005E0301">
      <w:pPr>
        <w:pStyle w:val="BodyText"/>
        <w:bidi/>
        <w:ind w:right="250"/>
        <w:rPr>
          <w:rFonts w:cs="B Zar"/>
          <w:noProof/>
          <w:color w:val="404040" w:themeColor="text1" w:themeTint="BF"/>
          <w:rtl/>
          <w:lang w:bidi="fa-IR"/>
        </w:rPr>
      </w:pPr>
      <w:r w:rsidRPr="00CB2FC9">
        <w:rPr>
          <w:rFonts w:cs="B Zar" w:hint="cs"/>
          <w:noProof/>
          <w:color w:val="404040" w:themeColor="text1" w:themeTint="BF"/>
          <w:rtl/>
          <w:lang w:bidi="fa-IR"/>
        </w:rPr>
        <w:t>بسمه تعالي</w:t>
      </w:r>
    </w:p>
    <w:p w:rsidR="007A4C01" w:rsidRDefault="007A4C01" w:rsidP="004A3909">
      <w:pPr>
        <w:pStyle w:val="BodyText"/>
        <w:bidi/>
        <w:ind w:right="250"/>
        <w:rPr>
          <w:rFonts w:cs="B Zar"/>
          <w:noProof/>
          <w:sz w:val="28"/>
          <w:szCs w:val="28"/>
          <w:rtl/>
          <w:lang w:bidi="fa-IR"/>
        </w:rPr>
      </w:pPr>
    </w:p>
    <w:p w:rsidR="00214CAF" w:rsidRPr="009624B8" w:rsidRDefault="00214CAF" w:rsidP="007A4C01">
      <w:pPr>
        <w:pStyle w:val="BodyText"/>
        <w:bidi/>
        <w:ind w:right="250"/>
        <w:rPr>
          <w:rFonts w:cs="B Zar"/>
          <w:noProof/>
          <w:sz w:val="28"/>
          <w:szCs w:val="28"/>
          <w:rtl/>
          <w:lang w:bidi="fa-IR"/>
        </w:rPr>
      </w:pPr>
      <w:r w:rsidRPr="009624B8">
        <w:rPr>
          <w:rFonts w:cs="B Zar" w:hint="cs"/>
          <w:noProof/>
          <w:sz w:val="28"/>
          <w:szCs w:val="28"/>
          <w:rtl/>
          <w:lang w:bidi="fa-IR"/>
        </w:rPr>
        <w:t xml:space="preserve">دستورالعمل نحوه </w:t>
      </w:r>
      <w:r w:rsidR="004A3909">
        <w:rPr>
          <w:rFonts w:cs="B Zar" w:hint="cs"/>
          <w:noProof/>
          <w:sz w:val="28"/>
          <w:szCs w:val="28"/>
          <w:rtl/>
          <w:lang w:bidi="fa-IR"/>
        </w:rPr>
        <w:t>اقدام</w:t>
      </w:r>
      <w:r w:rsidRPr="009624B8">
        <w:rPr>
          <w:rFonts w:cs="B Zar" w:hint="cs"/>
          <w:noProof/>
          <w:sz w:val="28"/>
          <w:szCs w:val="28"/>
          <w:rtl/>
          <w:lang w:bidi="fa-IR"/>
        </w:rPr>
        <w:t xml:space="preserve"> </w:t>
      </w:r>
      <w:r w:rsidR="00E13D91">
        <w:rPr>
          <w:rFonts w:cs="B Zar" w:hint="cs"/>
          <w:noProof/>
          <w:sz w:val="28"/>
          <w:szCs w:val="28"/>
          <w:rtl/>
          <w:lang w:bidi="fa-IR"/>
        </w:rPr>
        <w:t xml:space="preserve">ادارات كل حفاظت محيط زيست استانها </w:t>
      </w:r>
      <w:r w:rsidRPr="009624B8">
        <w:rPr>
          <w:rFonts w:cs="B Zar" w:hint="cs"/>
          <w:noProof/>
          <w:sz w:val="28"/>
          <w:szCs w:val="28"/>
          <w:rtl/>
          <w:lang w:bidi="fa-IR"/>
        </w:rPr>
        <w:t>در خصوص واردات پسماندهای</w:t>
      </w:r>
      <w:r w:rsidR="00E13D91">
        <w:rPr>
          <w:rFonts w:cs="B Zar" w:hint="cs"/>
          <w:noProof/>
          <w:sz w:val="28"/>
          <w:szCs w:val="28"/>
          <w:rtl/>
          <w:lang w:bidi="fa-IR"/>
        </w:rPr>
        <w:t xml:space="preserve"> انواع ضايعات فلزي</w:t>
      </w:r>
      <w:r w:rsidR="00B97D03">
        <w:rPr>
          <w:rFonts w:cs="B Zar" w:hint="cs"/>
          <w:noProof/>
          <w:sz w:val="28"/>
          <w:szCs w:val="28"/>
          <w:rtl/>
          <w:lang w:bidi="fa-IR"/>
        </w:rPr>
        <w:t>(عادي)</w:t>
      </w:r>
    </w:p>
    <w:p w:rsidR="00E13D91" w:rsidRDefault="00214CAF" w:rsidP="005E0301">
      <w:pPr>
        <w:pStyle w:val="BodyText"/>
        <w:bidi/>
        <w:ind w:right="250"/>
        <w:rPr>
          <w:rFonts w:cs="B Zar"/>
          <w:noProof/>
          <w:sz w:val="28"/>
          <w:szCs w:val="28"/>
          <w:rtl/>
          <w:lang w:bidi="fa-IR"/>
        </w:rPr>
      </w:pPr>
      <w:r w:rsidRPr="009624B8">
        <w:rPr>
          <w:rFonts w:cs="B Zar" w:hint="cs"/>
          <w:noProof/>
          <w:sz w:val="28"/>
          <w:szCs w:val="28"/>
          <w:rtl/>
          <w:lang w:bidi="fa-IR"/>
        </w:rPr>
        <w:t>كاغذ، مقوا و انواع پلاستيك</w:t>
      </w:r>
    </w:p>
    <w:p w:rsidR="00214CAF" w:rsidRPr="009624B8" w:rsidRDefault="00E13D91" w:rsidP="005E0301">
      <w:pPr>
        <w:pStyle w:val="BodyText"/>
        <w:bidi/>
        <w:ind w:right="250"/>
        <w:rPr>
          <w:rFonts w:cs="B Zar"/>
          <w:noProof/>
          <w:sz w:val="28"/>
          <w:szCs w:val="28"/>
          <w:rtl/>
          <w:lang w:bidi="fa-IR"/>
        </w:rPr>
      </w:pPr>
      <w:r>
        <w:rPr>
          <w:rFonts w:cs="B Zar" w:hint="cs"/>
          <w:noProof/>
          <w:sz w:val="28"/>
          <w:szCs w:val="28"/>
          <w:rtl/>
          <w:lang w:bidi="fa-IR"/>
        </w:rPr>
        <w:t>(الحاقيه  9 كنوانسيون بازل)</w:t>
      </w:r>
    </w:p>
    <w:p w:rsidR="00214CAF" w:rsidRDefault="00214CAF" w:rsidP="005E0301">
      <w:pPr>
        <w:pStyle w:val="BodyText"/>
        <w:bidi/>
        <w:ind w:right="250"/>
        <w:jc w:val="both"/>
        <w:rPr>
          <w:rFonts w:cs="B Zar"/>
          <w:b w:val="0"/>
          <w:bCs w:val="0"/>
          <w:noProof/>
          <w:sz w:val="28"/>
          <w:szCs w:val="28"/>
          <w:rtl/>
          <w:lang w:bidi="fa-IR"/>
        </w:rPr>
      </w:pPr>
    </w:p>
    <w:p w:rsidR="00214CAF" w:rsidRDefault="00214CAF" w:rsidP="00B92C0B">
      <w:pPr>
        <w:pStyle w:val="BodyText"/>
        <w:bidi/>
        <w:ind w:right="250"/>
        <w:jc w:val="both"/>
        <w:rPr>
          <w:rFonts w:cs="B Zar"/>
          <w:b w:val="0"/>
          <w:bCs w:val="0"/>
          <w:noProof/>
          <w:sz w:val="28"/>
          <w:szCs w:val="28"/>
          <w:rtl/>
          <w:lang w:bidi="fa-IR"/>
        </w:rPr>
      </w:pPr>
      <w:r>
        <w:rPr>
          <w:rFonts w:cs="B Zar" w:hint="cs"/>
          <w:b w:val="0"/>
          <w:bCs w:val="0"/>
          <w:noProof/>
          <w:sz w:val="28"/>
          <w:szCs w:val="28"/>
          <w:rtl/>
          <w:lang w:bidi="fa-IR"/>
        </w:rPr>
        <w:t xml:space="preserve">اين دستورالعمل براساس قوانين و مقررات موجود در زمينه مديريت پسماندها و كنوانسيون بازل به منظور افزايش دقت در واردات پسماندهای </w:t>
      </w:r>
      <w:r w:rsidR="00E13D91">
        <w:rPr>
          <w:rFonts w:cs="B Zar" w:hint="cs"/>
          <w:b w:val="0"/>
          <w:bCs w:val="0"/>
          <w:noProof/>
          <w:sz w:val="28"/>
          <w:szCs w:val="28"/>
          <w:rtl/>
          <w:lang w:bidi="fa-IR"/>
        </w:rPr>
        <w:t xml:space="preserve">مندرج درالحاقيه 9 كنوانسيون بازل شامل انواع پلاستيك ، كاغذ و مقوا  و قراضه فلزات </w:t>
      </w:r>
      <w:r>
        <w:rPr>
          <w:rFonts w:cs="B Zar" w:hint="cs"/>
          <w:b w:val="0"/>
          <w:bCs w:val="0"/>
          <w:noProof/>
          <w:sz w:val="28"/>
          <w:szCs w:val="28"/>
          <w:rtl/>
          <w:lang w:bidi="fa-IR"/>
        </w:rPr>
        <w:t xml:space="preserve"> كه مشمول الحاقيه شماره 9 </w:t>
      </w:r>
      <w:r w:rsidRPr="001D5A7C">
        <w:rPr>
          <w:rFonts w:cs="B Zar" w:hint="cs"/>
          <w:b w:val="0"/>
          <w:bCs w:val="0"/>
          <w:noProof/>
          <w:sz w:val="28"/>
          <w:szCs w:val="28"/>
          <w:rtl/>
          <w:lang w:bidi="fa-IR"/>
        </w:rPr>
        <w:t>کنوانسیون بازل</w:t>
      </w:r>
      <w:r>
        <w:rPr>
          <w:rFonts w:cs="B Zar" w:hint="cs"/>
          <w:b w:val="0"/>
          <w:bCs w:val="0"/>
          <w:noProof/>
          <w:sz w:val="28"/>
          <w:szCs w:val="28"/>
          <w:rtl/>
          <w:lang w:bidi="fa-IR"/>
        </w:rPr>
        <w:t xml:space="preserve"> هستند</w:t>
      </w:r>
      <w:r w:rsidR="00B92C0B">
        <w:rPr>
          <w:rFonts w:cs="B Zar" w:hint="cs"/>
          <w:b w:val="0"/>
          <w:bCs w:val="0"/>
          <w:noProof/>
          <w:sz w:val="28"/>
          <w:szCs w:val="28"/>
          <w:rtl/>
          <w:lang w:bidi="fa-IR"/>
        </w:rPr>
        <w:t>(فهرست پیوست)</w:t>
      </w:r>
      <w:r>
        <w:rPr>
          <w:rFonts w:cs="B Zar" w:hint="cs"/>
          <w:b w:val="0"/>
          <w:bCs w:val="0"/>
          <w:noProof/>
          <w:sz w:val="28"/>
          <w:szCs w:val="28"/>
          <w:rtl/>
          <w:lang w:bidi="fa-IR"/>
        </w:rPr>
        <w:t xml:space="preserve"> و در جهت  به حداقل رساني زمان پاسخگويي و كاهش مكاتبات مربوطه توسط دفتر آب و خاك</w:t>
      </w:r>
      <w:r w:rsidR="00B92C0B">
        <w:rPr>
          <w:rFonts w:cs="B Zar" w:hint="cs"/>
          <w:b w:val="0"/>
          <w:bCs w:val="0"/>
          <w:noProof/>
          <w:sz w:val="28"/>
          <w:szCs w:val="28"/>
          <w:rtl/>
          <w:lang w:bidi="fa-IR"/>
        </w:rPr>
        <w:t>(</w:t>
      </w:r>
      <w:r>
        <w:rPr>
          <w:rFonts w:cs="B Zar" w:hint="cs"/>
          <w:b w:val="0"/>
          <w:bCs w:val="0"/>
          <w:noProof/>
          <w:sz w:val="28"/>
          <w:szCs w:val="28"/>
          <w:rtl/>
          <w:lang w:bidi="fa-IR"/>
        </w:rPr>
        <w:t xml:space="preserve"> معاونت محيط زيست انساني</w:t>
      </w:r>
      <w:r w:rsidR="00B92C0B">
        <w:rPr>
          <w:rFonts w:cs="B Zar" w:hint="cs"/>
          <w:b w:val="0"/>
          <w:bCs w:val="0"/>
          <w:noProof/>
          <w:sz w:val="28"/>
          <w:szCs w:val="28"/>
          <w:rtl/>
          <w:lang w:bidi="fa-IR"/>
        </w:rPr>
        <w:t>)</w:t>
      </w:r>
      <w:r>
        <w:rPr>
          <w:rFonts w:cs="B Zar" w:hint="cs"/>
          <w:b w:val="0"/>
          <w:bCs w:val="0"/>
          <w:noProof/>
          <w:sz w:val="28"/>
          <w:szCs w:val="28"/>
          <w:rtl/>
          <w:lang w:bidi="fa-IR"/>
        </w:rPr>
        <w:t xml:space="preserve"> در تاريخ</w:t>
      </w:r>
      <w:r w:rsidR="00B92C0B">
        <w:rPr>
          <w:rFonts w:cs="B Zar" w:hint="cs"/>
          <w:b w:val="0"/>
          <w:bCs w:val="0"/>
          <w:noProof/>
          <w:sz w:val="28"/>
          <w:szCs w:val="28"/>
          <w:rtl/>
          <w:lang w:bidi="fa-IR"/>
        </w:rPr>
        <w:t>13</w:t>
      </w:r>
      <w:r>
        <w:rPr>
          <w:rFonts w:cs="B Zar" w:hint="cs"/>
          <w:b w:val="0"/>
          <w:bCs w:val="0"/>
          <w:noProof/>
          <w:sz w:val="28"/>
          <w:szCs w:val="28"/>
          <w:rtl/>
          <w:lang w:bidi="fa-IR"/>
        </w:rPr>
        <w:t>/2/9</w:t>
      </w:r>
      <w:r w:rsidR="00E13D91">
        <w:rPr>
          <w:rFonts w:cs="B Zar" w:hint="cs"/>
          <w:b w:val="0"/>
          <w:bCs w:val="0"/>
          <w:noProof/>
          <w:sz w:val="28"/>
          <w:szCs w:val="28"/>
          <w:rtl/>
          <w:lang w:bidi="fa-IR"/>
        </w:rPr>
        <w:t>3</w:t>
      </w:r>
      <w:r w:rsidR="00B92C0B">
        <w:rPr>
          <w:rFonts w:cs="B Zar" w:hint="cs"/>
          <w:b w:val="0"/>
          <w:bCs w:val="0"/>
          <w:noProof/>
          <w:sz w:val="28"/>
          <w:szCs w:val="28"/>
          <w:rtl/>
          <w:lang w:bidi="fa-IR"/>
        </w:rPr>
        <w:t xml:space="preserve"> تهيه و تنظيم شده است.</w:t>
      </w:r>
    </w:p>
    <w:p w:rsidR="004A3909" w:rsidRDefault="004A3909" w:rsidP="004A3909">
      <w:pPr>
        <w:pStyle w:val="BodyText"/>
        <w:bidi/>
        <w:ind w:right="250"/>
        <w:jc w:val="both"/>
        <w:rPr>
          <w:rFonts w:cs="B Zar"/>
          <w:b w:val="0"/>
          <w:bCs w:val="0"/>
          <w:noProof/>
          <w:sz w:val="28"/>
          <w:szCs w:val="28"/>
          <w:rtl/>
          <w:lang w:bidi="fa-IR"/>
        </w:rPr>
      </w:pPr>
    </w:p>
    <w:p w:rsidR="00214CAF" w:rsidRDefault="004A3909" w:rsidP="004A3909">
      <w:pPr>
        <w:pStyle w:val="BodyText"/>
        <w:numPr>
          <w:ilvl w:val="0"/>
          <w:numId w:val="1"/>
        </w:numPr>
        <w:bidi/>
        <w:ind w:right="250"/>
        <w:jc w:val="both"/>
        <w:rPr>
          <w:rFonts w:cs="B Zar"/>
          <w:b w:val="0"/>
          <w:bCs w:val="0"/>
          <w:noProof/>
          <w:sz w:val="28"/>
          <w:szCs w:val="28"/>
          <w:lang w:bidi="fa-IR"/>
        </w:rPr>
      </w:pPr>
      <w:r>
        <w:rPr>
          <w:rFonts w:cs="B Zar" w:hint="cs"/>
          <w:b w:val="0"/>
          <w:bCs w:val="0"/>
          <w:noProof/>
          <w:sz w:val="28"/>
          <w:szCs w:val="28"/>
          <w:rtl/>
          <w:lang w:bidi="fa-IR"/>
        </w:rPr>
        <w:t xml:space="preserve">ارائه </w:t>
      </w:r>
      <w:r w:rsidR="00214CAF" w:rsidRPr="002222C4">
        <w:rPr>
          <w:rFonts w:cs="B Zar" w:hint="cs"/>
          <w:b w:val="0"/>
          <w:bCs w:val="0"/>
          <w:noProof/>
          <w:sz w:val="28"/>
          <w:szCs w:val="28"/>
          <w:rtl/>
          <w:lang w:bidi="fa-IR"/>
        </w:rPr>
        <w:t>تقاضا</w:t>
      </w:r>
      <w:r>
        <w:rPr>
          <w:rFonts w:cs="B Zar" w:hint="cs"/>
          <w:b w:val="0"/>
          <w:bCs w:val="0"/>
          <w:noProof/>
          <w:sz w:val="28"/>
          <w:szCs w:val="28"/>
          <w:rtl/>
          <w:lang w:bidi="fa-IR"/>
        </w:rPr>
        <w:t xml:space="preserve"> از سوي</w:t>
      </w:r>
      <w:r w:rsidRPr="004A3909">
        <w:rPr>
          <w:rFonts w:cs="B Zar" w:hint="cs"/>
          <w:b w:val="0"/>
          <w:bCs w:val="0"/>
          <w:noProof/>
          <w:sz w:val="28"/>
          <w:szCs w:val="28"/>
          <w:rtl/>
          <w:lang w:bidi="fa-IR"/>
        </w:rPr>
        <w:t xml:space="preserve"> </w:t>
      </w:r>
      <w:r w:rsidRPr="002222C4">
        <w:rPr>
          <w:rFonts w:cs="B Zar" w:hint="cs"/>
          <w:b w:val="0"/>
          <w:bCs w:val="0"/>
          <w:noProof/>
          <w:sz w:val="28"/>
          <w:szCs w:val="28"/>
          <w:rtl/>
          <w:lang w:bidi="fa-IR"/>
        </w:rPr>
        <w:t>واحد صنعتي بازيافت كننده</w:t>
      </w:r>
      <w:r>
        <w:rPr>
          <w:rFonts w:cs="B Zar" w:hint="cs"/>
          <w:b w:val="0"/>
          <w:bCs w:val="0"/>
          <w:noProof/>
          <w:sz w:val="28"/>
          <w:szCs w:val="28"/>
          <w:rtl/>
          <w:lang w:bidi="fa-IR"/>
        </w:rPr>
        <w:t xml:space="preserve"> به اداره </w:t>
      </w:r>
      <w:r w:rsidR="00214CAF" w:rsidRPr="002222C4">
        <w:rPr>
          <w:rFonts w:cs="B Zar" w:hint="cs"/>
          <w:b w:val="0"/>
          <w:bCs w:val="0"/>
          <w:noProof/>
          <w:sz w:val="28"/>
          <w:szCs w:val="28"/>
          <w:rtl/>
          <w:lang w:bidi="fa-IR"/>
        </w:rPr>
        <w:t xml:space="preserve">كل حفاظت محيط زيست </w:t>
      </w:r>
      <w:r>
        <w:rPr>
          <w:rFonts w:cs="B Zar" w:hint="cs"/>
          <w:b w:val="0"/>
          <w:bCs w:val="0"/>
          <w:noProof/>
          <w:sz w:val="28"/>
          <w:szCs w:val="28"/>
          <w:rtl/>
          <w:lang w:bidi="fa-IR"/>
        </w:rPr>
        <w:t>مربوطه(استان مقصد)</w:t>
      </w:r>
    </w:p>
    <w:p w:rsidR="005E0301" w:rsidRDefault="007D0249" w:rsidP="00AD457B">
      <w:pPr>
        <w:pStyle w:val="BodyText"/>
        <w:numPr>
          <w:ilvl w:val="0"/>
          <w:numId w:val="1"/>
        </w:numPr>
        <w:bidi/>
        <w:ind w:right="250"/>
        <w:jc w:val="both"/>
        <w:rPr>
          <w:rFonts w:cs="B Zar"/>
          <w:b w:val="0"/>
          <w:bCs w:val="0"/>
          <w:noProof/>
          <w:sz w:val="28"/>
          <w:szCs w:val="28"/>
          <w:lang w:bidi="fa-IR"/>
        </w:rPr>
      </w:pPr>
      <w:r w:rsidRPr="00E952CF">
        <w:rPr>
          <w:rFonts w:cs="B Zar" w:hint="cs"/>
          <w:b w:val="0"/>
          <w:bCs w:val="0"/>
          <w:noProof/>
          <w:sz w:val="28"/>
          <w:szCs w:val="28"/>
          <w:rtl/>
          <w:lang w:bidi="fa-IR"/>
        </w:rPr>
        <w:t>لازم است</w:t>
      </w:r>
      <w:r w:rsidR="00B92C0B">
        <w:rPr>
          <w:rFonts w:cs="B Zar" w:hint="cs"/>
          <w:b w:val="0"/>
          <w:bCs w:val="0"/>
          <w:noProof/>
          <w:sz w:val="28"/>
          <w:szCs w:val="28"/>
          <w:rtl/>
          <w:lang w:bidi="fa-IR"/>
        </w:rPr>
        <w:t xml:space="preserve"> نمونه برداری از پسماند وارداتی توسط نماینده اداره کل مربوطه و یا نماینده آزمایشگاه معتمد</w:t>
      </w:r>
      <w:r w:rsidR="006023B8">
        <w:rPr>
          <w:rFonts w:cs="B Zar" w:hint="cs"/>
          <w:b w:val="0"/>
          <w:bCs w:val="0"/>
          <w:noProof/>
          <w:sz w:val="28"/>
          <w:szCs w:val="28"/>
          <w:rtl/>
          <w:lang w:bidi="fa-IR"/>
        </w:rPr>
        <w:t xml:space="preserve"> و یا نماینده گمرک و با پلمب گمرک</w:t>
      </w:r>
      <w:r w:rsidR="00B92C0B">
        <w:rPr>
          <w:rFonts w:cs="B Zar" w:hint="cs"/>
          <w:b w:val="0"/>
          <w:bCs w:val="0"/>
          <w:noProof/>
          <w:sz w:val="28"/>
          <w:szCs w:val="28"/>
          <w:rtl/>
          <w:lang w:bidi="fa-IR"/>
        </w:rPr>
        <w:t xml:space="preserve"> انجام و سپس</w:t>
      </w:r>
      <w:r w:rsidRPr="00E952CF">
        <w:rPr>
          <w:rFonts w:cs="B Zar" w:hint="cs"/>
          <w:b w:val="0"/>
          <w:bCs w:val="0"/>
          <w:noProof/>
          <w:sz w:val="28"/>
          <w:szCs w:val="28"/>
          <w:rtl/>
          <w:lang w:bidi="fa-IR"/>
        </w:rPr>
        <w:t xml:space="preserve"> آناليز نمونه محموله وارداتي مورد تقاضا در آزمايشگاه </w:t>
      </w:r>
      <w:r w:rsidR="004A3909">
        <w:rPr>
          <w:rFonts w:cs="B Zar" w:hint="cs"/>
          <w:b w:val="0"/>
          <w:bCs w:val="0"/>
          <w:noProof/>
          <w:sz w:val="28"/>
          <w:szCs w:val="28"/>
          <w:rtl/>
          <w:lang w:bidi="fa-IR"/>
        </w:rPr>
        <w:t xml:space="preserve">اداره كل و يا </w:t>
      </w:r>
      <w:r w:rsidR="004A3909" w:rsidRPr="00E952CF">
        <w:rPr>
          <w:rFonts w:cs="B Zar" w:hint="cs"/>
          <w:b w:val="0"/>
          <w:bCs w:val="0"/>
          <w:noProof/>
          <w:sz w:val="28"/>
          <w:szCs w:val="28"/>
          <w:rtl/>
          <w:lang w:bidi="fa-IR"/>
        </w:rPr>
        <w:t xml:space="preserve">آزمايشگاه </w:t>
      </w:r>
      <w:r w:rsidRPr="00E952CF">
        <w:rPr>
          <w:rFonts w:cs="B Zar" w:hint="cs"/>
          <w:b w:val="0"/>
          <w:bCs w:val="0"/>
          <w:noProof/>
          <w:sz w:val="28"/>
          <w:szCs w:val="28"/>
          <w:rtl/>
          <w:lang w:bidi="fa-IR"/>
        </w:rPr>
        <w:t>معتمد سازمان</w:t>
      </w:r>
      <w:r w:rsidR="00932395">
        <w:rPr>
          <w:rFonts w:cs="B Zar" w:hint="cs"/>
          <w:b w:val="0"/>
          <w:bCs w:val="0"/>
          <w:noProof/>
          <w:sz w:val="28"/>
          <w:szCs w:val="28"/>
          <w:rtl/>
          <w:lang w:bidi="fa-IR"/>
        </w:rPr>
        <w:t xml:space="preserve">، </w:t>
      </w:r>
      <w:r w:rsidRPr="00E952CF">
        <w:rPr>
          <w:rFonts w:cs="B Zar" w:hint="cs"/>
          <w:b w:val="0"/>
          <w:bCs w:val="0"/>
          <w:noProof/>
          <w:sz w:val="28"/>
          <w:szCs w:val="28"/>
          <w:rtl/>
          <w:lang w:bidi="fa-IR"/>
        </w:rPr>
        <w:t>در خصوص مواد زير انجام شود</w:t>
      </w:r>
      <w:r w:rsidR="00D056AD" w:rsidRPr="00E952CF">
        <w:rPr>
          <w:rFonts w:cs="B Zar" w:hint="cs"/>
          <w:b w:val="0"/>
          <w:bCs w:val="0"/>
          <w:noProof/>
          <w:sz w:val="28"/>
          <w:szCs w:val="28"/>
          <w:rtl/>
          <w:lang w:bidi="fa-IR"/>
        </w:rPr>
        <w:t xml:space="preserve">: </w:t>
      </w:r>
      <w:r w:rsidRPr="00E952CF">
        <w:rPr>
          <w:rFonts w:cs="B Zar" w:hint="cs"/>
          <w:b w:val="0"/>
          <w:bCs w:val="0"/>
          <w:noProof/>
          <w:sz w:val="28"/>
          <w:szCs w:val="28"/>
          <w:rtl/>
          <w:lang w:bidi="fa-IR"/>
        </w:rPr>
        <w:t xml:space="preserve"> بریلیوم، مس، کرم شش ظرفیتی، روی، ارسنیک، سلنیم، کادمیم، آنتیموان، جیوه، سرب و سیانیدهای معدنی و آلی و نتايج</w:t>
      </w:r>
      <w:r w:rsidR="00B92C0B">
        <w:rPr>
          <w:rFonts w:cs="B Zar" w:hint="cs"/>
          <w:b w:val="0"/>
          <w:bCs w:val="0"/>
          <w:noProof/>
          <w:sz w:val="28"/>
          <w:szCs w:val="28"/>
          <w:rtl/>
          <w:lang w:bidi="fa-IR"/>
        </w:rPr>
        <w:t xml:space="preserve"> حاصل با پيوست</w:t>
      </w:r>
      <w:r w:rsidR="00D056AD" w:rsidRPr="00E952CF">
        <w:rPr>
          <w:rFonts w:cs="B Zar" w:hint="cs"/>
          <w:b w:val="0"/>
          <w:bCs w:val="0"/>
          <w:noProof/>
          <w:sz w:val="28"/>
          <w:szCs w:val="28"/>
          <w:rtl/>
          <w:lang w:bidi="fa-IR"/>
        </w:rPr>
        <w:t xml:space="preserve"> مطابقت داده شود.</w:t>
      </w:r>
      <w:r w:rsidR="005E0301" w:rsidRPr="005E0301">
        <w:rPr>
          <w:rFonts w:cs="B Zar" w:hint="cs"/>
          <w:b w:val="0"/>
          <w:bCs w:val="0"/>
          <w:noProof/>
          <w:sz w:val="28"/>
          <w:szCs w:val="28"/>
          <w:rtl/>
          <w:lang w:bidi="fa-IR"/>
        </w:rPr>
        <w:t xml:space="preserve"> </w:t>
      </w:r>
      <w:r w:rsidR="005E0301" w:rsidRPr="004A4F5E">
        <w:rPr>
          <w:rFonts w:cs="B Zar" w:hint="cs"/>
          <w:b w:val="0"/>
          <w:bCs w:val="0"/>
          <w:noProof/>
          <w:sz w:val="28"/>
          <w:szCs w:val="28"/>
          <w:rtl/>
          <w:lang w:bidi="fa-IR"/>
        </w:rPr>
        <w:t>(به هزینه متقاضی واردات)</w:t>
      </w:r>
    </w:p>
    <w:p w:rsidR="00E952CF" w:rsidRDefault="005E0301" w:rsidP="005E0301">
      <w:pPr>
        <w:pStyle w:val="BodyText"/>
        <w:bidi/>
        <w:ind w:left="720" w:right="250"/>
        <w:jc w:val="both"/>
        <w:rPr>
          <w:rFonts w:cs="B Zar"/>
          <w:b w:val="0"/>
          <w:bCs w:val="0"/>
          <w:noProof/>
          <w:sz w:val="28"/>
          <w:szCs w:val="28"/>
          <w:lang w:bidi="fa-IR"/>
        </w:rPr>
      </w:pPr>
      <w:r>
        <w:rPr>
          <w:rFonts w:cs="B Zar" w:hint="cs"/>
          <w:b w:val="0"/>
          <w:bCs w:val="0"/>
          <w:noProof/>
          <w:sz w:val="28"/>
          <w:szCs w:val="28"/>
          <w:rtl/>
          <w:lang w:bidi="fa-IR"/>
        </w:rPr>
        <w:t>نكته: لازم به ذكر است تمامي فاكتورها مبناي وزني داشته و بر اساس جرم به جرم (</w:t>
      </w:r>
      <w:r>
        <w:rPr>
          <w:rFonts w:cs="B Zar"/>
          <w:b w:val="0"/>
          <w:bCs w:val="0"/>
          <w:noProof/>
          <w:sz w:val="28"/>
          <w:szCs w:val="28"/>
          <w:lang w:bidi="fa-IR"/>
        </w:rPr>
        <w:t>mg/kg</w:t>
      </w:r>
      <w:r>
        <w:rPr>
          <w:rFonts w:cs="B Zar" w:hint="cs"/>
          <w:b w:val="0"/>
          <w:bCs w:val="0"/>
          <w:noProof/>
          <w:sz w:val="28"/>
          <w:szCs w:val="28"/>
          <w:rtl/>
          <w:lang w:bidi="fa-IR"/>
        </w:rPr>
        <w:t xml:space="preserve"> يا </w:t>
      </w:r>
      <w:r>
        <w:rPr>
          <w:rFonts w:cs="B Zar"/>
          <w:b w:val="0"/>
          <w:bCs w:val="0"/>
          <w:noProof/>
          <w:sz w:val="28"/>
          <w:szCs w:val="28"/>
          <w:lang w:bidi="fa-IR"/>
        </w:rPr>
        <w:t>ppm</w:t>
      </w:r>
      <w:r>
        <w:rPr>
          <w:rFonts w:cs="B Zar" w:hint="cs"/>
          <w:b w:val="0"/>
          <w:bCs w:val="0"/>
          <w:noProof/>
          <w:sz w:val="28"/>
          <w:szCs w:val="28"/>
          <w:rtl/>
          <w:lang w:bidi="fa-IR"/>
        </w:rPr>
        <w:t>) سنجيده مي شوند.</w:t>
      </w:r>
      <w:r w:rsidR="00D056AD" w:rsidRPr="00E952CF">
        <w:rPr>
          <w:rFonts w:cs="B Zar" w:hint="cs"/>
          <w:b w:val="0"/>
          <w:bCs w:val="0"/>
          <w:noProof/>
          <w:sz w:val="28"/>
          <w:szCs w:val="28"/>
          <w:rtl/>
          <w:lang w:bidi="fa-IR"/>
        </w:rPr>
        <w:t xml:space="preserve"> </w:t>
      </w:r>
    </w:p>
    <w:p w:rsidR="00E952CF" w:rsidRDefault="00E952CF" w:rsidP="005E0301">
      <w:pPr>
        <w:pStyle w:val="BodyText"/>
        <w:bidi/>
        <w:ind w:left="720" w:right="250"/>
        <w:jc w:val="both"/>
        <w:rPr>
          <w:rFonts w:cs="B Zar"/>
          <w:b w:val="0"/>
          <w:bCs w:val="0"/>
          <w:noProof/>
          <w:sz w:val="28"/>
          <w:szCs w:val="28"/>
          <w:lang w:bidi="fa-IR"/>
        </w:rPr>
      </w:pPr>
    </w:p>
    <w:p w:rsidR="00E952CF" w:rsidRDefault="00932395" w:rsidP="00545822">
      <w:pPr>
        <w:pStyle w:val="BodyText"/>
        <w:bidi/>
        <w:ind w:left="360" w:right="250"/>
        <w:jc w:val="both"/>
        <w:rPr>
          <w:rFonts w:cs="B Zar"/>
          <w:b w:val="0"/>
          <w:bCs w:val="0"/>
          <w:noProof/>
          <w:sz w:val="28"/>
          <w:szCs w:val="28"/>
          <w:rtl/>
          <w:lang w:bidi="fa-IR"/>
        </w:rPr>
      </w:pPr>
      <w:r w:rsidRPr="00522627">
        <w:rPr>
          <w:rFonts w:cs="B Zar" w:hint="cs"/>
          <w:noProof/>
          <w:sz w:val="26"/>
          <w:szCs w:val="26"/>
          <w:rtl/>
          <w:lang w:bidi="fa-IR"/>
        </w:rPr>
        <w:t>تبصره</w:t>
      </w:r>
      <w:r w:rsidR="00545822" w:rsidRPr="00522627">
        <w:rPr>
          <w:rFonts w:cs="B Zar" w:hint="cs"/>
          <w:noProof/>
          <w:sz w:val="26"/>
          <w:szCs w:val="26"/>
          <w:rtl/>
          <w:lang w:bidi="fa-IR"/>
        </w:rPr>
        <w:t>:</w:t>
      </w:r>
      <w:r>
        <w:rPr>
          <w:rFonts w:cs="B Zar" w:hint="cs"/>
          <w:b w:val="0"/>
          <w:bCs w:val="0"/>
          <w:noProof/>
          <w:sz w:val="28"/>
          <w:szCs w:val="28"/>
          <w:rtl/>
          <w:lang w:bidi="fa-IR"/>
        </w:rPr>
        <w:t xml:space="preserve"> در صورت</w:t>
      </w:r>
      <w:r w:rsidR="00E952CF">
        <w:rPr>
          <w:rFonts w:cs="B Zar" w:hint="cs"/>
          <w:b w:val="0"/>
          <w:bCs w:val="0"/>
          <w:noProof/>
          <w:sz w:val="28"/>
          <w:szCs w:val="28"/>
          <w:rtl/>
          <w:lang w:bidi="fa-IR"/>
        </w:rPr>
        <w:t xml:space="preserve"> عدم تطابق  نتا</w:t>
      </w:r>
      <w:r w:rsidR="00B92C0B">
        <w:rPr>
          <w:rFonts w:cs="B Zar" w:hint="cs"/>
          <w:b w:val="0"/>
          <w:bCs w:val="0"/>
          <w:noProof/>
          <w:sz w:val="28"/>
          <w:szCs w:val="28"/>
          <w:rtl/>
          <w:lang w:bidi="fa-IR"/>
        </w:rPr>
        <w:t>يج با غلظتهاي ارائه شده پيوست</w:t>
      </w:r>
      <w:r>
        <w:rPr>
          <w:rFonts w:cs="B Zar" w:hint="cs"/>
          <w:b w:val="0"/>
          <w:bCs w:val="0"/>
          <w:noProof/>
          <w:sz w:val="28"/>
          <w:szCs w:val="28"/>
          <w:rtl/>
          <w:lang w:bidi="fa-IR"/>
        </w:rPr>
        <w:t>(جدول شماره 1)،</w:t>
      </w:r>
      <w:r w:rsidR="00E952CF">
        <w:rPr>
          <w:rFonts w:cs="B Zar" w:hint="cs"/>
          <w:b w:val="0"/>
          <w:bCs w:val="0"/>
          <w:noProof/>
          <w:sz w:val="28"/>
          <w:szCs w:val="28"/>
          <w:rtl/>
          <w:lang w:bidi="fa-IR"/>
        </w:rPr>
        <w:t xml:space="preserve"> به منزله آلودگي محموله بوده و واردات آن محموله به </w:t>
      </w:r>
      <w:r w:rsidR="00B92C0B">
        <w:rPr>
          <w:rFonts w:cs="B Zar" w:hint="cs"/>
          <w:b w:val="0"/>
          <w:bCs w:val="0"/>
          <w:noProof/>
          <w:sz w:val="28"/>
          <w:szCs w:val="28"/>
          <w:rtl/>
          <w:lang w:bidi="fa-IR"/>
        </w:rPr>
        <w:t>كشور ممنوع است، لذا اداره کل لازم است پاسخ متقاضی م</w:t>
      </w:r>
      <w:r>
        <w:rPr>
          <w:rFonts w:cs="B Zar" w:hint="cs"/>
          <w:b w:val="0"/>
          <w:bCs w:val="0"/>
          <w:noProof/>
          <w:sz w:val="28"/>
          <w:szCs w:val="28"/>
          <w:rtl/>
          <w:lang w:bidi="fa-IR"/>
        </w:rPr>
        <w:t>ب</w:t>
      </w:r>
      <w:r w:rsidR="00B92C0B">
        <w:rPr>
          <w:rFonts w:cs="B Zar" w:hint="cs"/>
          <w:b w:val="0"/>
          <w:bCs w:val="0"/>
          <w:noProof/>
          <w:sz w:val="28"/>
          <w:szCs w:val="28"/>
          <w:rtl/>
          <w:lang w:bidi="fa-IR"/>
        </w:rPr>
        <w:t>نی بر ممنوع الورود بودن پسماند را اعلام نموده و از ارسال مدارک به دفتر آب و خاک خودداری نماید.</w:t>
      </w:r>
    </w:p>
    <w:p w:rsidR="005D4194" w:rsidRPr="006023B8" w:rsidRDefault="005D4194" w:rsidP="005D4194">
      <w:pPr>
        <w:pStyle w:val="BodyText"/>
        <w:numPr>
          <w:ilvl w:val="0"/>
          <w:numId w:val="1"/>
        </w:numPr>
        <w:bidi/>
        <w:ind w:right="250"/>
        <w:jc w:val="both"/>
        <w:rPr>
          <w:rFonts w:cs="B Zar"/>
          <w:b w:val="0"/>
          <w:bCs w:val="0"/>
          <w:noProof/>
          <w:sz w:val="28"/>
          <w:szCs w:val="28"/>
          <w:rtl/>
          <w:lang w:bidi="fa-IR"/>
        </w:rPr>
      </w:pPr>
      <w:r w:rsidRPr="004A4F5E">
        <w:rPr>
          <w:rFonts w:cs="B Zar" w:hint="cs"/>
          <w:b w:val="0"/>
          <w:bCs w:val="0"/>
          <w:noProof/>
          <w:sz w:val="28"/>
          <w:szCs w:val="28"/>
          <w:rtl/>
          <w:lang w:bidi="fa-IR"/>
        </w:rPr>
        <w:t xml:space="preserve">وارد کننده در صورت ارائه گواهی عدم آلودگی محموله با ذکر شماره پروفرما به مواد مندرج در الحاقیه شماره 1 کنوانسیون بازل به امضا و مهر </w:t>
      </w:r>
      <w:r w:rsidRPr="00E952CF">
        <w:rPr>
          <w:rFonts w:cs="B Zar" w:hint="cs"/>
          <w:b w:val="0"/>
          <w:bCs w:val="0"/>
          <w:noProof/>
          <w:sz w:val="28"/>
          <w:szCs w:val="28"/>
          <w:rtl/>
          <w:lang w:bidi="fa-IR"/>
        </w:rPr>
        <w:t>مرجع ذیصلاح کنوانسیون بازل کشور صادر کننده</w:t>
      </w:r>
      <w:r w:rsidRPr="004A4F5E">
        <w:rPr>
          <w:rFonts w:cs="B Zar" w:hint="cs"/>
          <w:b w:val="0"/>
          <w:bCs w:val="0"/>
          <w:noProof/>
          <w:sz w:val="28"/>
          <w:szCs w:val="28"/>
          <w:rtl/>
          <w:lang w:bidi="fa-IR"/>
        </w:rPr>
        <w:t xml:space="preserve"> (مطابق با فهرست مراجع ذیصلاح کنوانسیون بازل ارائه شده در پایگاه اینترنتی کنوانسیون) و تأييد </w:t>
      </w:r>
      <w:r w:rsidRPr="004A4F5E">
        <w:rPr>
          <w:rFonts w:cs="B Zar" w:hint="cs"/>
          <w:b w:val="0"/>
          <w:bCs w:val="0"/>
          <w:noProof/>
          <w:sz w:val="28"/>
          <w:szCs w:val="28"/>
          <w:rtl/>
          <w:lang w:bidi="fa-IR"/>
        </w:rPr>
        <w:lastRenderedPageBreak/>
        <w:t xml:space="preserve">سفارت جمهوري اسلامي ايران از انجام آزمایشات خوداظهاری و یا صحت سنجی محموله معاف مي باشد.   </w:t>
      </w:r>
    </w:p>
    <w:p w:rsidR="00E952CF" w:rsidRDefault="00E952CF" w:rsidP="005E0301">
      <w:pPr>
        <w:pStyle w:val="BodyText"/>
        <w:bidi/>
        <w:ind w:left="720" w:right="250"/>
        <w:jc w:val="both"/>
        <w:rPr>
          <w:rFonts w:cs="B Zar"/>
          <w:b w:val="0"/>
          <w:bCs w:val="0"/>
          <w:noProof/>
          <w:sz w:val="28"/>
          <w:szCs w:val="28"/>
          <w:lang w:bidi="fa-IR"/>
        </w:rPr>
      </w:pPr>
    </w:p>
    <w:p w:rsidR="00E952CF" w:rsidRDefault="00E952CF" w:rsidP="004B3126">
      <w:pPr>
        <w:pStyle w:val="BodyText"/>
        <w:numPr>
          <w:ilvl w:val="0"/>
          <w:numId w:val="1"/>
        </w:numPr>
        <w:bidi/>
        <w:ind w:right="250"/>
        <w:jc w:val="both"/>
        <w:rPr>
          <w:rFonts w:cs="B Zar"/>
          <w:b w:val="0"/>
          <w:bCs w:val="0"/>
          <w:noProof/>
          <w:sz w:val="28"/>
          <w:szCs w:val="28"/>
          <w:lang w:bidi="fa-IR"/>
        </w:rPr>
      </w:pPr>
      <w:r w:rsidRPr="00E952CF">
        <w:rPr>
          <w:rFonts w:cs="B Zar" w:hint="cs"/>
          <w:b w:val="0"/>
          <w:bCs w:val="0"/>
          <w:noProof/>
          <w:sz w:val="28"/>
          <w:szCs w:val="28"/>
          <w:rtl/>
          <w:lang w:bidi="fa-IR"/>
        </w:rPr>
        <w:t>اداره كل</w:t>
      </w:r>
      <w:r w:rsidR="00B92C0B">
        <w:rPr>
          <w:rFonts w:cs="B Zar" w:hint="cs"/>
          <w:b w:val="0"/>
          <w:bCs w:val="0"/>
          <w:noProof/>
          <w:sz w:val="28"/>
          <w:szCs w:val="28"/>
          <w:rtl/>
          <w:lang w:bidi="fa-IR"/>
        </w:rPr>
        <w:t xml:space="preserve"> حفاظت محیط زیست استان محل بازیافت</w:t>
      </w:r>
      <w:r w:rsidRPr="00E952CF">
        <w:rPr>
          <w:rFonts w:cs="B Zar" w:hint="cs"/>
          <w:b w:val="0"/>
          <w:bCs w:val="0"/>
          <w:noProof/>
          <w:sz w:val="28"/>
          <w:szCs w:val="28"/>
          <w:rtl/>
          <w:lang w:bidi="fa-IR"/>
        </w:rPr>
        <w:t xml:space="preserve"> پس از دريافت تقاضا</w:t>
      </w:r>
      <w:r w:rsidR="00B92C0B">
        <w:rPr>
          <w:rFonts w:cs="B Zar" w:hint="cs"/>
          <w:b w:val="0"/>
          <w:bCs w:val="0"/>
          <w:noProof/>
          <w:sz w:val="28"/>
          <w:szCs w:val="28"/>
          <w:rtl/>
          <w:lang w:bidi="fa-IR"/>
        </w:rPr>
        <w:t>، از واحد بازديد و در صورت داشتن پروانه بهره برداری متناسب با پسماند وارداتی و نیز وجود</w:t>
      </w:r>
      <w:r w:rsidRPr="00E952CF">
        <w:rPr>
          <w:rFonts w:cs="B Zar" w:hint="cs"/>
          <w:b w:val="0"/>
          <w:bCs w:val="0"/>
          <w:noProof/>
          <w:sz w:val="28"/>
          <w:szCs w:val="28"/>
          <w:rtl/>
          <w:lang w:bidi="fa-IR"/>
        </w:rPr>
        <w:t xml:space="preserve"> </w:t>
      </w:r>
      <w:r w:rsidR="00B45AA7">
        <w:rPr>
          <w:rFonts w:cs="B Zar" w:hint="cs"/>
          <w:b w:val="0"/>
          <w:bCs w:val="0"/>
          <w:noProof/>
          <w:sz w:val="28"/>
          <w:szCs w:val="28"/>
          <w:rtl/>
          <w:lang w:bidi="fa-IR"/>
        </w:rPr>
        <w:t>مديريت صحيح</w:t>
      </w:r>
      <w:r w:rsidRPr="00E952CF">
        <w:rPr>
          <w:rFonts w:cs="B Zar" w:hint="cs"/>
          <w:b w:val="0"/>
          <w:bCs w:val="0"/>
          <w:noProof/>
          <w:sz w:val="28"/>
          <w:szCs w:val="28"/>
          <w:rtl/>
          <w:lang w:bidi="fa-IR"/>
        </w:rPr>
        <w:t xml:space="preserve"> زيست محيطي </w:t>
      </w:r>
      <w:r w:rsidR="00B92C0B">
        <w:rPr>
          <w:rFonts w:cs="B Zar" w:hint="cs"/>
          <w:b w:val="0"/>
          <w:bCs w:val="0"/>
          <w:noProof/>
          <w:sz w:val="28"/>
          <w:szCs w:val="28"/>
          <w:rtl/>
          <w:lang w:bidi="fa-IR"/>
        </w:rPr>
        <w:t>مناسب و رعایت</w:t>
      </w:r>
      <w:r w:rsidRPr="00E952CF">
        <w:rPr>
          <w:rFonts w:cs="B Zar" w:hint="cs"/>
          <w:b w:val="0"/>
          <w:bCs w:val="0"/>
          <w:noProof/>
          <w:sz w:val="28"/>
          <w:szCs w:val="28"/>
          <w:rtl/>
          <w:lang w:bidi="fa-IR"/>
        </w:rPr>
        <w:t xml:space="preserve"> مقررات </w:t>
      </w:r>
      <w:r w:rsidR="00B92C0B">
        <w:rPr>
          <w:rFonts w:cs="B Zar" w:hint="cs"/>
          <w:b w:val="0"/>
          <w:bCs w:val="0"/>
          <w:noProof/>
          <w:sz w:val="28"/>
          <w:szCs w:val="28"/>
          <w:rtl/>
          <w:lang w:bidi="fa-IR"/>
        </w:rPr>
        <w:t>،</w:t>
      </w:r>
      <w:r w:rsidRPr="00E952CF">
        <w:rPr>
          <w:rFonts w:cs="B Zar" w:hint="cs"/>
          <w:b w:val="0"/>
          <w:bCs w:val="0"/>
          <w:noProof/>
          <w:sz w:val="28"/>
          <w:szCs w:val="28"/>
          <w:rtl/>
          <w:lang w:bidi="fa-IR"/>
        </w:rPr>
        <w:t xml:space="preserve"> </w:t>
      </w:r>
      <w:r w:rsidR="00B45AA7">
        <w:rPr>
          <w:rFonts w:cs="B Zar" w:hint="cs"/>
          <w:b w:val="0"/>
          <w:bCs w:val="0"/>
          <w:noProof/>
          <w:sz w:val="28"/>
          <w:szCs w:val="28"/>
          <w:rtl/>
          <w:lang w:bidi="fa-IR"/>
        </w:rPr>
        <w:t xml:space="preserve">عملكرد </w:t>
      </w:r>
      <w:r w:rsidRPr="00E952CF">
        <w:rPr>
          <w:rFonts w:cs="B Zar" w:hint="cs"/>
          <w:b w:val="0"/>
          <w:bCs w:val="0"/>
          <w:noProof/>
          <w:sz w:val="28"/>
          <w:szCs w:val="28"/>
          <w:rtl/>
          <w:lang w:bidi="fa-IR"/>
        </w:rPr>
        <w:t xml:space="preserve">واحد را از نظر زيست محيطي </w:t>
      </w:r>
      <w:r w:rsidR="00B45AA7">
        <w:rPr>
          <w:rFonts w:cs="B Zar" w:hint="cs"/>
          <w:b w:val="0"/>
          <w:bCs w:val="0"/>
          <w:noProof/>
          <w:sz w:val="28"/>
          <w:szCs w:val="28"/>
          <w:rtl/>
          <w:lang w:bidi="fa-IR"/>
        </w:rPr>
        <w:t>بررسي و اعلام نظر ص</w:t>
      </w:r>
      <w:r w:rsidR="004B3126">
        <w:rPr>
          <w:rFonts w:cs="B Zar" w:hint="cs"/>
          <w:b w:val="0"/>
          <w:bCs w:val="0"/>
          <w:noProof/>
          <w:sz w:val="28"/>
          <w:szCs w:val="28"/>
          <w:rtl/>
          <w:lang w:bidi="fa-IR"/>
        </w:rPr>
        <w:t>ر</w:t>
      </w:r>
      <w:r w:rsidR="00B45AA7">
        <w:rPr>
          <w:rFonts w:cs="B Zar" w:hint="cs"/>
          <w:b w:val="0"/>
          <w:bCs w:val="0"/>
          <w:noProof/>
          <w:sz w:val="28"/>
          <w:szCs w:val="28"/>
          <w:rtl/>
          <w:lang w:bidi="fa-IR"/>
        </w:rPr>
        <w:t>يح مي نمايد.(</w:t>
      </w:r>
      <w:r w:rsidRPr="00E952CF">
        <w:rPr>
          <w:rFonts w:cs="B Zar" w:hint="cs"/>
          <w:b w:val="0"/>
          <w:bCs w:val="0"/>
          <w:noProof/>
          <w:sz w:val="28"/>
          <w:szCs w:val="28"/>
          <w:rtl/>
          <w:lang w:bidi="fa-IR"/>
        </w:rPr>
        <w:t xml:space="preserve">تأييد </w:t>
      </w:r>
      <w:r w:rsidR="00B45AA7">
        <w:rPr>
          <w:rFonts w:cs="B Zar" w:hint="cs"/>
          <w:b w:val="0"/>
          <w:bCs w:val="0"/>
          <w:noProof/>
          <w:sz w:val="28"/>
          <w:szCs w:val="28"/>
          <w:rtl/>
          <w:lang w:bidi="fa-IR"/>
        </w:rPr>
        <w:t>يا عدم تاييد)</w:t>
      </w:r>
      <w:r w:rsidRPr="00E952CF">
        <w:rPr>
          <w:rFonts w:cs="B Zar" w:hint="cs"/>
          <w:b w:val="0"/>
          <w:bCs w:val="0"/>
          <w:noProof/>
          <w:sz w:val="28"/>
          <w:szCs w:val="28"/>
          <w:rtl/>
          <w:lang w:bidi="fa-IR"/>
        </w:rPr>
        <w:t xml:space="preserve"> </w:t>
      </w:r>
    </w:p>
    <w:p w:rsidR="00E952CF" w:rsidRDefault="006023B8" w:rsidP="00545822">
      <w:pPr>
        <w:pStyle w:val="BodyText"/>
        <w:bidi/>
        <w:ind w:left="360" w:right="250"/>
        <w:jc w:val="both"/>
        <w:rPr>
          <w:rFonts w:cs="B Zar"/>
          <w:b w:val="0"/>
          <w:bCs w:val="0"/>
          <w:noProof/>
          <w:sz w:val="28"/>
          <w:szCs w:val="28"/>
          <w:rtl/>
          <w:lang w:bidi="fa-IR"/>
        </w:rPr>
      </w:pPr>
      <w:r w:rsidRPr="00522627">
        <w:rPr>
          <w:rFonts w:cs="B Zar" w:hint="cs"/>
          <w:noProof/>
          <w:sz w:val="26"/>
          <w:szCs w:val="26"/>
          <w:rtl/>
          <w:lang w:bidi="fa-IR"/>
        </w:rPr>
        <w:t>تبصره:</w:t>
      </w:r>
      <w:r>
        <w:rPr>
          <w:rFonts w:cs="B Zar" w:hint="cs"/>
          <w:b w:val="0"/>
          <w:bCs w:val="0"/>
          <w:noProof/>
          <w:sz w:val="28"/>
          <w:szCs w:val="28"/>
          <w:rtl/>
          <w:lang w:bidi="fa-IR"/>
        </w:rPr>
        <w:t xml:space="preserve"> </w:t>
      </w:r>
      <w:r w:rsidR="00B45AA7">
        <w:rPr>
          <w:rFonts w:cs="B Zar" w:hint="cs"/>
          <w:b w:val="0"/>
          <w:bCs w:val="0"/>
          <w:noProof/>
          <w:sz w:val="28"/>
          <w:szCs w:val="28"/>
          <w:rtl/>
          <w:lang w:bidi="fa-IR"/>
        </w:rPr>
        <w:t xml:space="preserve">ظرفیت واحد صنعتی مندرج در پروانه </w:t>
      </w:r>
      <w:r w:rsidR="00E952CF" w:rsidRPr="00E952CF">
        <w:rPr>
          <w:rFonts w:cs="B Zar" w:hint="cs"/>
          <w:b w:val="0"/>
          <w:bCs w:val="0"/>
          <w:noProof/>
          <w:sz w:val="28"/>
          <w:szCs w:val="28"/>
          <w:rtl/>
          <w:lang w:bidi="fa-IR"/>
        </w:rPr>
        <w:t>بهره برداری به عنوان سقف واردات سالیانه در نظر گرفته شود و تقاضاهای واردات متناسب با این سقف</w:t>
      </w:r>
      <w:r w:rsidR="00B45AA7">
        <w:rPr>
          <w:rFonts w:cs="B Zar" w:hint="cs"/>
          <w:b w:val="0"/>
          <w:bCs w:val="0"/>
          <w:noProof/>
          <w:sz w:val="28"/>
          <w:szCs w:val="28"/>
          <w:rtl/>
          <w:lang w:bidi="fa-IR"/>
        </w:rPr>
        <w:t xml:space="preserve"> (حداكثر</w:t>
      </w:r>
      <w:r w:rsidR="00545822">
        <w:rPr>
          <w:rFonts w:cs="B Zar" w:hint="cs"/>
          <w:b w:val="0"/>
          <w:bCs w:val="0"/>
          <w:noProof/>
          <w:sz w:val="28"/>
          <w:szCs w:val="28"/>
          <w:rtl/>
          <w:lang w:bidi="fa-IR"/>
        </w:rPr>
        <w:t>5</w:t>
      </w:r>
      <w:r w:rsidR="00B45AA7">
        <w:rPr>
          <w:rFonts w:cs="B Zar" w:hint="cs"/>
          <w:b w:val="0"/>
          <w:bCs w:val="0"/>
          <w:noProof/>
          <w:sz w:val="28"/>
          <w:szCs w:val="28"/>
          <w:rtl/>
          <w:lang w:bidi="fa-IR"/>
        </w:rPr>
        <w:t>0 درصد ظرفيت بهره برداري جهت واردات)</w:t>
      </w:r>
      <w:r w:rsidR="00E952CF" w:rsidRPr="00E952CF">
        <w:rPr>
          <w:rFonts w:cs="B Zar" w:hint="cs"/>
          <w:b w:val="0"/>
          <w:bCs w:val="0"/>
          <w:noProof/>
          <w:sz w:val="28"/>
          <w:szCs w:val="28"/>
          <w:rtl/>
          <w:lang w:bidi="fa-IR"/>
        </w:rPr>
        <w:t xml:space="preserve"> جهت بررسی به دفتر</w:t>
      </w:r>
      <w:r w:rsidR="00B45AA7">
        <w:rPr>
          <w:rFonts w:cs="B Zar" w:hint="cs"/>
          <w:b w:val="0"/>
          <w:bCs w:val="0"/>
          <w:noProof/>
          <w:sz w:val="28"/>
          <w:szCs w:val="28"/>
          <w:rtl/>
          <w:lang w:bidi="fa-IR"/>
        </w:rPr>
        <w:t xml:space="preserve">آب و خاك </w:t>
      </w:r>
      <w:r w:rsidR="00E952CF" w:rsidRPr="00E952CF">
        <w:rPr>
          <w:rFonts w:cs="B Zar" w:hint="cs"/>
          <w:b w:val="0"/>
          <w:bCs w:val="0"/>
          <w:noProof/>
          <w:sz w:val="28"/>
          <w:szCs w:val="28"/>
          <w:rtl/>
          <w:lang w:bidi="fa-IR"/>
        </w:rPr>
        <w:t xml:space="preserve"> ارائه گردد. </w:t>
      </w:r>
    </w:p>
    <w:p w:rsidR="006023B8" w:rsidRPr="00E952CF" w:rsidRDefault="006023B8" w:rsidP="00B45AA7">
      <w:pPr>
        <w:pStyle w:val="BodyText"/>
        <w:numPr>
          <w:ilvl w:val="0"/>
          <w:numId w:val="1"/>
        </w:numPr>
        <w:bidi/>
        <w:ind w:right="250"/>
        <w:jc w:val="both"/>
        <w:rPr>
          <w:rFonts w:cs="B Zar"/>
          <w:b w:val="0"/>
          <w:bCs w:val="0"/>
          <w:noProof/>
          <w:sz w:val="28"/>
          <w:szCs w:val="28"/>
          <w:lang w:bidi="fa-IR"/>
        </w:rPr>
      </w:pPr>
      <w:r>
        <w:rPr>
          <w:rFonts w:cs="B Zar" w:hint="cs"/>
          <w:b w:val="0"/>
          <w:bCs w:val="0"/>
          <w:noProof/>
          <w:sz w:val="28"/>
          <w:szCs w:val="28"/>
          <w:rtl/>
          <w:lang w:bidi="fa-IR"/>
        </w:rPr>
        <w:t xml:space="preserve">اداره کل </w:t>
      </w:r>
      <w:r w:rsidR="00545822">
        <w:rPr>
          <w:rFonts w:cs="B Zar" w:hint="cs"/>
          <w:b w:val="0"/>
          <w:bCs w:val="0"/>
          <w:noProof/>
          <w:sz w:val="28"/>
          <w:szCs w:val="28"/>
          <w:rtl/>
          <w:lang w:bidi="fa-IR"/>
        </w:rPr>
        <w:t xml:space="preserve">حفاظت محيط زيست استان </w:t>
      </w:r>
      <w:r>
        <w:rPr>
          <w:rFonts w:cs="B Zar" w:hint="cs"/>
          <w:b w:val="0"/>
          <w:bCs w:val="0"/>
          <w:noProof/>
          <w:sz w:val="28"/>
          <w:szCs w:val="28"/>
          <w:rtl/>
          <w:lang w:bidi="fa-IR"/>
        </w:rPr>
        <w:t xml:space="preserve">مربوطه در صورت عدم آلودگی پسماندها (مطابق با آنالیز نمونه ها) مبنی بر رعایت شرایط زیست محیطی، موارد را جهت صدور مجوز </w:t>
      </w:r>
      <w:r w:rsidR="00B45AA7">
        <w:rPr>
          <w:rFonts w:cs="B Zar" w:hint="cs"/>
          <w:b w:val="0"/>
          <w:bCs w:val="0"/>
          <w:noProof/>
          <w:sz w:val="28"/>
          <w:szCs w:val="28"/>
          <w:rtl/>
          <w:lang w:bidi="fa-IR"/>
        </w:rPr>
        <w:t xml:space="preserve">و طي ساير مراحل </w:t>
      </w:r>
      <w:r>
        <w:rPr>
          <w:rFonts w:cs="B Zar" w:hint="cs"/>
          <w:b w:val="0"/>
          <w:bCs w:val="0"/>
          <w:noProof/>
          <w:sz w:val="28"/>
          <w:szCs w:val="28"/>
          <w:rtl/>
          <w:lang w:bidi="fa-IR"/>
        </w:rPr>
        <w:t>به دفتر آب و خاک اعلام می نماید.</w:t>
      </w:r>
    </w:p>
    <w:p w:rsidR="00E952CF" w:rsidRDefault="00E952CF" w:rsidP="005E0301">
      <w:pPr>
        <w:pStyle w:val="BodyText"/>
        <w:bidi/>
        <w:ind w:left="360" w:right="250"/>
        <w:jc w:val="both"/>
        <w:rPr>
          <w:rFonts w:cs="B Zar"/>
          <w:b w:val="0"/>
          <w:bCs w:val="0"/>
          <w:noProof/>
          <w:sz w:val="28"/>
          <w:szCs w:val="28"/>
          <w:lang w:bidi="fa-IR"/>
        </w:rPr>
      </w:pPr>
    </w:p>
    <w:p w:rsidR="00D056AD" w:rsidRPr="00E952CF" w:rsidRDefault="00D056AD" w:rsidP="005E0301">
      <w:pPr>
        <w:pStyle w:val="BodyText"/>
        <w:numPr>
          <w:ilvl w:val="0"/>
          <w:numId w:val="1"/>
        </w:numPr>
        <w:bidi/>
        <w:ind w:left="360" w:right="250"/>
        <w:jc w:val="both"/>
        <w:rPr>
          <w:rFonts w:cs="B Zar"/>
          <w:b w:val="0"/>
          <w:bCs w:val="0"/>
          <w:noProof/>
          <w:sz w:val="28"/>
          <w:szCs w:val="28"/>
          <w:lang w:bidi="fa-IR"/>
        </w:rPr>
      </w:pPr>
      <w:r w:rsidRPr="00E952CF">
        <w:rPr>
          <w:rFonts w:cs="B Zar" w:hint="cs"/>
          <w:b w:val="0"/>
          <w:bCs w:val="0"/>
          <w:noProof/>
          <w:sz w:val="28"/>
          <w:szCs w:val="28"/>
          <w:rtl/>
          <w:lang w:bidi="fa-IR"/>
        </w:rPr>
        <w:t xml:space="preserve"> جهت صدور مجوز واردات و اخذ كد رهگيري </w:t>
      </w:r>
      <w:r w:rsidR="006E19E4">
        <w:rPr>
          <w:rFonts w:cs="B Zar" w:hint="cs"/>
          <w:b w:val="0"/>
          <w:bCs w:val="0"/>
          <w:noProof/>
          <w:sz w:val="28"/>
          <w:szCs w:val="28"/>
          <w:rtl/>
          <w:lang w:bidi="fa-IR"/>
        </w:rPr>
        <w:t xml:space="preserve">ضرورت دارد، </w:t>
      </w:r>
      <w:r w:rsidRPr="00E952CF">
        <w:rPr>
          <w:rFonts w:cs="B Zar" w:hint="cs"/>
          <w:b w:val="0"/>
          <w:bCs w:val="0"/>
          <w:noProof/>
          <w:sz w:val="28"/>
          <w:szCs w:val="28"/>
          <w:rtl/>
          <w:lang w:bidi="fa-IR"/>
        </w:rPr>
        <w:t>موارد زير</w:t>
      </w:r>
      <w:r w:rsidR="006E19E4">
        <w:rPr>
          <w:rFonts w:cs="B Zar" w:hint="cs"/>
          <w:b w:val="0"/>
          <w:bCs w:val="0"/>
          <w:noProof/>
          <w:sz w:val="28"/>
          <w:szCs w:val="28"/>
          <w:rtl/>
          <w:lang w:bidi="fa-IR"/>
        </w:rPr>
        <w:t xml:space="preserve"> پس از بررسي و تاييد مدارك از سوي اداره کل حفاظت محيط زيست استان، </w:t>
      </w:r>
      <w:r w:rsidRPr="00E952CF">
        <w:rPr>
          <w:rFonts w:cs="B Zar" w:hint="cs"/>
          <w:b w:val="0"/>
          <w:bCs w:val="0"/>
          <w:noProof/>
          <w:sz w:val="28"/>
          <w:szCs w:val="28"/>
          <w:rtl/>
          <w:lang w:bidi="fa-IR"/>
        </w:rPr>
        <w:t xml:space="preserve"> </w:t>
      </w:r>
      <w:r w:rsidR="006E19E4">
        <w:rPr>
          <w:rFonts w:cs="B Zar" w:hint="cs"/>
          <w:b w:val="0"/>
          <w:bCs w:val="0"/>
          <w:noProof/>
          <w:sz w:val="28"/>
          <w:szCs w:val="28"/>
          <w:rtl/>
          <w:lang w:bidi="fa-IR"/>
        </w:rPr>
        <w:t xml:space="preserve">از طريق سيستم اتوماسيون </w:t>
      </w:r>
      <w:r w:rsidRPr="00E952CF">
        <w:rPr>
          <w:rFonts w:cs="B Zar" w:hint="cs"/>
          <w:b w:val="0"/>
          <w:bCs w:val="0"/>
          <w:noProof/>
          <w:sz w:val="28"/>
          <w:szCs w:val="28"/>
          <w:rtl/>
          <w:lang w:bidi="fa-IR"/>
        </w:rPr>
        <w:t>به دفتر آب و خاك ارسال گردد:</w:t>
      </w:r>
    </w:p>
    <w:p w:rsidR="006023B8" w:rsidRDefault="006023B8" w:rsidP="006023B8">
      <w:pPr>
        <w:pStyle w:val="BodyText"/>
        <w:numPr>
          <w:ilvl w:val="1"/>
          <w:numId w:val="8"/>
        </w:numPr>
        <w:bidi/>
        <w:ind w:right="250"/>
        <w:jc w:val="both"/>
        <w:rPr>
          <w:rFonts w:cs="B Zar"/>
          <w:b w:val="0"/>
          <w:bCs w:val="0"/>
          <w:noProof/>
          <w:sz w:val="28"/>
          <w:szCs w:val="28"/>
          <w:lang w:bidi="fa-IR"/>
        </w:rPr>
      </w:pPr>
      <w:r>
        <w:rPr>
          <w:rFonts w:cs="B Zar" w:hint="cs"/>
          <w:b w:val="0"/>
          <w:bCs w:val="0"/>
          <w:noProof/>
          <w:sz w:val="28"/>
          <w:szCs w:val="28"/>
          <w:rtl/>
          <w:lang w:bidi="fa-IR"/>
        </w:rPr>
        <w:t>معرفي كشور صادر كننده</w:t>
      </w:r>
    </w:p>
    <w:p w:rsidR="006023B8" w:rsidRDefault="006023B8" w:rsidP="006023B8">
      <w:pPr>
        <w:pStyle w:val="BodyText"/>
        <w:numPr>
          <w:ilvl w:val="1"/>
          <w:numId w:val="9"/>
        </w:numPr>
        <w:bidi/>
        <w:ind w:right="250"/>
        <w:jc w:val="both"/>
        <w:rPr>
          <w:rFonts w:cs="B Zar"/>
          <w:b w:val="0"/>
          <w:bCs w:val="0"/>
          <w:noProof/>
          <w:sz w:val="28"/>
          <w:szCs w:val="28"/>
          <w:lang w:bidi="fa-IR"/>
        </w:rPr>
      </w:pPr>
      <w:r>
        <w:rPr>
          <w:rFonts w:cs="B Zar" w:hint="cs"/>
          <w:b w:val="0"/>
          <w:bCs w:val="0"/>
          <w:noProof/>
          <w:sz w:val="28"/>
          <w:szCs w:val="28"/>
          <w:rtl/>
          <w:lang w:bidi="fa-IR"/>
        </w:rPr>
        <w:t xml:space="preserve">مشخصات محموله شامل نوع پسماند و وزن </w:t>
      </w:r>
    </w:p>
    <w:p w:rsidR="006023B8" w:rsidRDefault="006023B8" w:rsidP="006023B8">
      <w:pPr>
        <w:pStyle w:val="BodyText"/>
        <w:numPr>
          <w:ilvl w:val="1"/>
          <w:numId w:val="10"/>
        </w:numPr>
        <w:bidi/>
        <w:ind w:right="250"/>
        <w:jc w:val="both"/>
        <w:rPr>
          <w:rFonts w:cs="B Zar"/>
          <w:b w:val="0"/>
          <w:bCs w:val="0"/>
          <w:noProof/>
          <w:sz w:val="28"/>
          <w:szCs w:val="28"/>
          <w:lang w:bidi="fa-IR"/>
        </w:rPr>
      </w:pPr>
      <w:r>
        <w:rPr>
          <w:rFonts w:cs="B Zar" w:hint="cs"/>
          <w:b w:val="0"/>
          <w:bCs w:val="0"/>
          <w:noProof/>
          <w:sz w:val="28"/>
          <w:szCs w:val="28"/>
          <w:rtl/>
          <w:lang w:bidi="fa-IR"/>
        </w:rPr>
        <w:t>ذكر شماره و تاريخ پروفرما يا كوتاژ</w:t>
      </w:r>
    </w:p>
    <w:p w:rsidR="006023B8" w:rsidRDefault="006023B8" w:rsidP="006023B8">
      <w:pPr>
        <w:pStyle w:val="BodyText"/>
        <w:numPr>
          <w:ilvl w:val="1"/>
          <w:numId w:val="11"/>
        </w:numPr>
        <w:bidi/>
        <w:ind w:right="250"/>
        <w:jc w:val="both"/>
        <w:rPr>
          <w:rFonts w:cs="B Zar"/>
          <w:b w:val="0"/>
          <w:bCs w:val="0"/>
          <w:noProof/>
          <w:sz w:val="28"/>
          <w:szCs w:val="28"/>
          <w:lang w:bidi="fa-IR"/>
        </w:rPr>
      </w:pPr>
      <w:r>
        <w:rPr>
          <w:rFonts w:cs="B Zar" w:hint="cs"/>
          <w:b w:val="0"/>
          <w:bCs w:val="0"/>
          <w:noProof/>
          <w:sz w:val="28"/>
          <w:szCs w:val="28"/>
          <w:rtl/>
          <w:lang w:bidi="fa-IR"/>
        </w:rPr>
        <w:t>اعلام</w:t>
      </w:r>
      <w:r w:rsidR="006E19E4">
        <w:rPr>
          <w:rFonts w:cs="B Zar" w:hint="cs"/>
          <w:b w:val="0"/>
          <w:bCs w:val="0"/>
          <w:noProof/>
          <w:sz w:val="28"/>
          <w:szCs w:val="28"/>
          <w:rtl/>
          <w:lang w:bidi="fa-IR"/>
        </w:rPr>
        <w:t xml:space="preserve"> نظر</w:t>
      </w:r>
      <w:r>
        <w:rPr>
          <w:rFonts w:cs="B Zar" w:hint="cs"/>
          <w:b w:val="0"/>
          <w:bCs w:val="0"/>
          <w:noProof/>
          <w:sz w:val="28"/>
          <w:szCs w:val="28"/>
          <w:rtl/>
          <w:lang w:bidi="fa-IR"/>
        </w:rPr>
        <w:t xml:space="preserve"> صريح بلامانع بودن واردات محموله</w:t>
      </w:r>
      <w:r w:rsidR="006E19E4">
        <w:rPr>
          <w:rFonts w:cs="B Zar" w:hint="cs"/>
          <w:b w:val="0"/>
          <w:bCs w:val="0"/>
          <w:noProof/>
          <w:sz w:val="28"/>
          <w:szCs w:val="28"/>
          <w:rtl/>
          <w:lang w:bidi="fa-IR"/>
        </w:rPr>
        <w:t>( در صورت تاييد عملكرد زيست محيطي)</w:t>
      </w:r>
    </w:p>
    <w:p w:rsidR="006023B8" w:rsidRDefault="006023B8" w:rsidP="006023B8">
      <w:pPr>
        <w:pStyle w:val="BodyText"/>
        <w:numPr>
          <w:ilvl w:val="1"/>
          <w:numId w:val="12"/>
        </w:numPr>
        <w:bidi/>
        <w:ind w:right="250"/>
        <w:jc w:val="both"/>
        <w:rPr>
          <w:rFonts w:cs="B Zar"/>
          <w:b w:val="0"/>
          <w:bCs w:val="0"/>
          <w:noProof/>
          <w:sz w:val="28"/>
          <w:szCs w:val="28"/>
          <w:lang w:bidi="fa-IR"/>
        </w:rPr>
      </w:pPr>
      <w:r>
        <w:rPr>
          <w:rFonts w:cs="B Zar" w:hint="cs"/>
          <w:b w:val="0"/>
          <w:bCs w:val="0"/>
          <w:noProof/>
          <w:sz w:val="28"/>
          <w:szCs w:val="28"/>
          <w:rtl/>
          <w:lang w:bidi="fa-IR"/>
        </w:rPr>
        <w:t>اعلام مرز ورودي و گمرك محل ترخيص</w:t>
      </w:r>
    </w:p>
    <w:p w:rsidR="009F7CD2" w:rsidRPr="006023B8" w:rsidRDefault="00D056AD" w:rsidP="006023B8">
      <w:pPr>
        <w:pStyle w:val="BodyText"/>
        <w:numPr>
          <w:ilvl w:val="1"/>
          <w:numId w:val="13"/>
        </w:numPr>
        <w:bidi/>
        <w:ind w:right="250"/>
        <w:jc w:val="both"/>
        <w:rPr>
          <w:rFonts w:cs="B Zar"/>
          <w:b w:val="0"/>
          <w:bCs w:val="0"/>
          <w:noProof/>
          <w:sz w:val="28"/>
          <w:szCs w:val="28"/>
          <w:lang w:bidi="fa-IR"/>
        </w:rPr>
      </w:pPr>
      <w:r>
        <w:rPr>
          <w:rFonts w:cs="B Zar" w:hint="cs"/>
          <w:b w:val="0"/>
          <w:bCs w:val="0"/>
          <w:noProof/>
          <w:sz w:val="28"/>
          <w:szCs w:val="28"/>
          <w:rtl/>
          <w:lang w:bidi="fa-IR"/>
        </w:rPr>
        <w:t xml:space="preserve">تأييديه زيست محيطي  اداره كل </w:t>
      </w:r>
      <w:r w:rsidR="009F7CD2">
        <w:rPr>
          <w:rFonts w:cs="B Zar" w:hint="cs"/>
          <w:b w:val="0"/>
          <w:bCs w:val="0"/>
          <w:noProof/>
          <w:sz w:val="28"/>
          <w:szCs w:val="28"/>
          <w:rtl/>
          <w:lang w:bidi="fa-IR"/>
        </w:rPr>
        <w:t xml:space="preserve">حفاظت </w:t>
      </w:r>
      <w:r w:rsidR="006023B8">
        <w:rPr>
          <w:rFonts w:cs="B Zar" w:hint="cs"/>
          <w:b w:val="0"/>
          <w:bCs w:val="0"/>
          <w:noProof/>
          <w:sz w:val="28"/>
          <w:szCs w:val="28"/>
          <w:rtl/>
          <w:lang w:bidi="fa-IR"/>
        </w:rPr>
        <w:t>محيط زيست استان محل استقرار</w:t>
      </w:r>
      <w:r>
        <w:rPr>
          <w:rFonts w:cs="B Zar" w:hint="cs"/>
          <w:b w:val="0"/>
          <w:bCs w:val="0"/>
          <w:noProof/>
          <w:sz w:val="28"/>
          <w:szCs w:val="28"/>
          <w:rtl/>
          <w:lang w:bidi="fa-IR"/>
        </w:rPr>
        <w:t xml:space="preserve"> واحد صنعتي بازيافت كننده م</w:t>
      </w:r>
      <w:r w:rsidR="009F7CD2">
        <w:rPr>
          <w:rFonts w:cs="B Zar" w:hint="cs"/>
          <w:b w:val="0"/>
          <w:bCs w:val="0"/>
          <w:noProof/>
          <w:sz w:val="28"/>
          <w:szCs w:val="28"/>
          <w:rtl/>
          <w:lang w:bidi="fa-IR"/>
        </w:rPr>
        <w:t>تقاضي واردات</w:t>
      </w:r>
    </w:p>
    <w:p w:rsidR="00214CAF" w:rsidRPr="006023B8" w:rsidRDefault="009F7CD2" w:rsidP="006023B8">
      <w:pPr>
        <w:pStyle w:val="BodyText"/>
        <w:numPr>
          <w:ilvl w:val="1"/>
          <w:numId w:val="14"/>
        </w:numPr>
        <w:bidi/>
        <w:ind w:right="250"/>
        <w:jc w:val="both"/>
        <w:rPr>
          <w:rFonts w:cs="B Zar"/>
          <w:b w:val="0"/>
          <w:bCs w:val="0"/>
          <w:noProof/>
          <w:sz w:val="28"/>
          <w:szCs w:val="28"/>
          <w:rtl/>
          <w:lang w:bidi="fa-IR"/>
        </w:rPr>
      </w:pPr>
      <w:r w:rsidRPr="006023B8">
        <w:rPr>
          <w:rFonts w:cs="B Zar" w:hint="cs"/>
          <w:b w:val="0"/>
          <w:bCs w:val="0"/>
          <w:noProof/>
          <w:sz w:val="28"/>
          <w:szCs w:val="28"/>
          <w:rtl/>
          <w:lang w:bidi="fa-IR"/>
        </w:rPr>
        <w:t>ارائه شناسه ملي ويا كد ملي  و نام</w:t>
      </w:r>
      <w:r w:rsidR="006023B8" w:rsidRPr="006023B8">
        <w:rPr>
          <w:rFonts w:cs="B Zar" w:hint="cs"/>
          <w:b w:val="0"/>
          <w:bCs w:val="0"/>
          <w:noProof/>
          <w:sz w:val="28"/>
          <w:szCs w:val="28"/>
          <w:rtl/>
          <w:lang w:bidi="fa-IR"/>
        </w:rPr>
        <w:t xml:space="preserve"> و نام خانوادگی و شماره موبایل</w:t>
      </w:r>
      <w:r w:rsidRPr="006023B8">
        <w:rPr>
          <w:rFonts w:cs="B Zar" w:hint="cs"/>
          <w:b w:val="0"/>
          <w:bCs w:val="0"/>
          <w:noProof/>
          <w:sz w:val="28"/>
          <w:szCs w:val="28"/>
          <w:rtl/>
          <w:lang w:bidi="fa-IR"/>
        </w:rPr>
        <w:t xml:space="preserve"> صاحب واحد صنعتي بازيافت كننده</w:t>
      </w:r>
      <w:r w:rsidR="006023B8" w:rsidRPr="006023B8">
        <w:rPr>
          <w:rFonts w:cs="B Zar" w:hint="cs"/>
          <w:b w:val="0"/>
          <w:bCs w:val="0"/>
          <w:noProof/>
          <w:sz w:val="28"/>
          <w:szCs w:val="28"/>
          <w:rtl/>
          <w:lang w:bidi="fa-IR"/>
        </w:rPr>
        <w:t xml:space="preserve"> </w:t>
      </w:r>
      <w:r w:rsidR="006023B8">
        <w:rPr>
          <w:rFonts w:cs="B Zar" w:hint="cs"/>
          <w:b w:val="0"/>
          <w:bCs w:val="0"/>
          <w:noProof/>
          <w:sz w:val="28"/>
          <w:szCs w:val="28"/>
          <w:rtl/>
          <w:lang w:bidi="fa-IR"/>
        </w:rPr>
        <w:t>جهت درج در سامانه گمرك</w:t>
      </w:r>
    </w:p>
    <w:p w:rsidR="00E952CF" w:rsidRPr="006023B8" w:rsidRDefault="00E952CF" w:rsidP="005E0301">
      <w:pPr>
        <w:pStyle w:val="BodyText"/>
        <w:bidi/>
        <w:ind w:left="720" w:right="250"/>
        <w:jc w:val="both"/>
        <w:rPr>
          <w:rFonts w:cs="B Zar"/>
          <w:b w:val="0"/>
          <w:bCs w:val="0"/>
          <w:noProof/>
          <w:sz w:val="28"/>
          <w:szCs w:val="28"/>
          <w:lang w:bidi="fa-IR"/>
        </w:rPr>
      </w:pPr>
    </w:p>
    <w:p w:rsidR="00E952CF" w:rsidRDefault="00214CAF" w:rsidP="005E0301">
      <w:pPr>
        <w:pStyle w:val="BodyText"/>
        <w:numPr>
          <w:ilvl w:val="0"/>
          <w:numId w:val="1"/>
        </w:numPr>
        <w:bidi/>
        <w:ind w:right="250"/>
        <w:jc w:val="both"/>
        <w:rPr>
          <w:rFonts w:cs="B Zar"/>
          <w:b w:val="0"/>
          <w:bCs w:val="0"/>
          <w:noProof/>
          <w:sz w:val="28"/>
          <w:szCs w:val="28"/>
          <w:lang w:bidi="fa-IR"/>
        </w:rPr>
      </w:pPr>
      <w:r w:rsidRPr="00E952CF">
        <w:rPr>
          <w:rFonts w:cs="B Zar" w:hint="cs"/>
          <w:b w:val="0"/>
          <w:bCs w:val="0"/>
          <w:noProof/>
          <w:sz w:val="28"/>
          <w:szCs w:val="28"/>
          <w:rtl/>
          <w:lang w:bidi="fa-IR"/>
        </w:rPr>
        <w:lastRenderedPageBreak/>
        <w:t>نظر به لزوم اجراي رويه كنوانسيون بازل ارائه مجوز كلي براي واردات ساليانه امكان پذير نمي باشد و هر محموله با توجه به شماره پروفرماي مربوطه براي واحد متقاضي مورد</w:t>
      </w:r>
      <w:r w:rsidR="006023B8">
        <w:rPr>
          <w:rFonts w:cs="B Zar" w:hint="cs"/>
          <w:b w:val="0"/>
          <w:bCs w:val="0"/>
          <w:noProof/>
          <w:sz w:val="28"/>
          <w:szCs w:val="28"/>
          <w:rtl/>
          <w:lang w:bidi="fa-IR"/>
        </w:rPr>
        <w:t xml:space="preserve"> بررسي و اعلام نظر واقع مي شود</w:t>
      </w:r>
    </w:p>
    <w:p w:rsidR="00214CAF" w:rsidRPr="00E952CF" w:rsidRDefault="00214CAF" w:rsidP="00671A00">
      <w:pPr>
        <w:pStyle w:val="BodyText"/>
        <w:numPr>
          <w:ilvl w:val="0"/>
          <w:numId w:val="1"/>
        </w:numPr>
        <w:bidi/>
        <w:ind w:right="250"/>
        <w:jc w:val="both"/>
        <w:rPr>
          <w:rFonts w:cs="B Zar"/>
          <w:b w:val="0"/>
          <w:bCs w:val="0"/>
          <w:noProof/>
          <w:sz w:val="28"/>
          <w:szCs w:val="28"/>
          <w:lang w:bidi="fa-IR"/>
        </w:rPr>
      </w:pPr>
      <w:r w:rsidRPr="00E952CF">
        <w:rPr>
          <w:rFonts w:cs="B Zar" w:hint="cs"/>
          <w:b w:val="0"/>
          <w:bCs w:val="0"/>
          <w:noProof/>
          <w:sz w:val="28"/>
          <w:szCs w:val="28"/>
          <w:rtl/>
          <w:lang w:bidi="fa-IR"/>
        </w:rPr>
        <w:t>بديهي است که حتي در صورت صدور نامه عدم مشموليت محموله در پسماندهاي مشمول كنوانسيون بازل كه بر اساس نتيجه آناليز از نمونه ارائه شده توسط وارد كننده صورت مي پذيرد (خود اظهاري وارد كننده)، دفتر آب و خاك مي تواند در راستای صحت سنجی محموله اقدام به نمونه برداری مجدد و ارسال نمونه جهت انجام آنالیزهای مربوطه نماید.</w:t>
      </w:r>
    </w:p>
    <w:p w:rsidR="00E952CF" w:rsidRPr="006023B8" w:rsidRDefault="00214CAF" w:rsidP="009F245D">
      <w:pPr>
        <w:pStyle w:val="BodyText"/>
        <w:numPr>
          <w:ilvl w:val="0"/>
          <w:numId w:val="1"/>
        </w:numPr>
        <w:bidi/>
        <w:ind w:right="250"/>
        <w:jc w:val="both"/>
        <w:rPr>
          <w:rFonts w:cs="B Zar"/>
          <w:b w:val="0"/>
          <w:bCs w:val="0"/>
          <w:noProof/>
          <w:sz w:val="28"/>
          <w:szCs w:val="28"/>
          <w:lang w:bidi="fa-IR"/>
        </w:rPr>
      </w:pPr>
      <w:r w:rsidRPr="004A4F5E">
        <w:rPr>
          <w:rFonts w:cs="B Zar" w:hint="cs"/>
          <w:b w:val="0"/>
          <w:bCs w:val="0"/>
          <w:noProof/>
          <w:sz w:val="28"/>
          <w:szCs w:val="28"/>
          <w:rtl/>
          <w:lang w:bidi="fa-IR"/>
        </w:rPr>
        <w:t xml:space="preserve"> در صورت  عدم تطابق نتايج آزمايشات انجام شده جهت </w:t>
      </w:r>
      <w:r w:rsidRPr="00E952CF">
        <w:rPr>
          <w:rFonts w:cs="B Zar" w:hint="cs"/>
          <w:b w:val="0"/>
          <w:bCs w:val="0"/>
          <w:noProof/>
          <w:sz w:val="28"/>
          <w:szCs w:val="28"/>
          <w:rtl/>
          <w:lang w:bidi="fa-IR"/>
        </w:rPr>
        <w:t>صحت سنجي</w:t>
      </w:r>
      <w:r w:rsidRPr="004A4F5E">
        <w:rPr>
          <w:rFonts w:cs="B Zar" w:hint="cs"/>
          <w:b w:val="0"/>
          <w:bCs w:val="0"/>
          <w:noProof/>
          <w:sz w:val="28"/>
          <w:szCs w:val="28"/>
          <w:rtl/>
          <w:lang w:bidi="fa-IR"/>
        </w:rPr>
        <w:t xml:space="preserve"> توسط سازمان</w:t>
      </w:r>
      <w:r w:rsidR="009F245D">
        <w:rPr>
          <w:rFonts w:cs="B Zar" w:hint="cs"/>
          <w:b w:val="0"/>
          <w:bCs w:val="0"/>
          <w:noProof/>
          <w:sz w:val="28"/>
          <w:szCs w:val="28"/>
          <w:rtl/>
          <w:lang w:bidi="fa-IR"/>
        </w:rPr>
        <w:t xml:space="preserve"> مراتب به</w:t>
      </w:r>
      <w:r w:rsidRPr="004A4F5E">
        <w:rPr>
          <w:rFonts w:cs="B Zar" w:hint="cs"/>
          <w:b w:val="0"/>
          <w:bCs w:val="0"/>
          <w:noProof/>
          <w:sz w:val="28"/>
          <w:szCs w:val="28"/>
          <w:rtl/>
          <w:lang w:bidi="fa-IR"/>
        </w:rPr>
        <w:t xml:space="preserve"> گمرك جمهوري اسلامي</w:t>
      </w:r>
      <w:r w:rsidR="009F245D">
        <w:rPr>
          <w:rFonts w:cs="B Zar" w:hint="cs"/>
          <w:b w:val="0"/>
          <w:bCs w:val="0"/>
          <w:noProof/>
          <w:sz w:val="28"/>
          <w:szCs w:val="28"/>
          <w:rtl/>
          <w:lang w:bidi="fa-IR"/>
        </w:rPr>
        <w:t xml:space="preserve"> اعلام تا</w:t>
      </w:r>
      <w:r w:rsidRPr="004A4F5E">
        <w:rPr>
          <w:rFonts w:cs="B Zar" w:hint="cs"/>
          <w:b w:val="0"/>
          <w:bCs w:val="0"/>
          <w:noProof/>
          <w:sz w:val="28"/>
          <w:szCs w:val="28"/>
          <w:rtl/>
          <w:lang w:bidi="fa-IR"/>
        </w:rPr>
        <w:t xml:space="preserve"> از واردات محموله به كشور جلوگيري و محموله با هزينه وارد كننده به</w:t>
      </w:r>
      <w:r w:rsidR="009F245D">
        <w:rPr>
          <w:rFonts w:cs="B Zar" w:hint="cs"/>
          <w:b w:val="0"/>
          <w:bCs w:val="0"/>
          <w:noProof/>
          <w:sz w:val="28"/>
          <w:szCs w:val="28"/>
          <w:rtl/>
          <w:lang w:bidi="fa-IR"/>
        </w:rPr>
        <w:t xml:space="preserve"> كشور و محل</w:t>
      </w:r>
      <w:r w:rsidR="006D0E03">
        <w:rPr>
          <w:rFonts w:cs="B Zar" w:hint="cs"/>
          <w:b w:val="0"/>
          <w:bCs w:val="0"/>
          <w:noProof/>
          <w:sz w:val="28"/>
          <w:szCs w:val="28"/>
          <w:rtl/>
          <w:lang w:bidi="fa-IR"/>
        </w:rPr>
        <w:t xml:space="preserve"> مبدأ</w:t>
      </w:r>
      <w:r w:rsidRPr="004A4F5E">
        <w:rPr>
          <w:rFonts w:cs="B Zar" w:hint="cs"/>
          <w:b w:val="0"/>
          <w:bCs w:val="0"/>
          <w:noProof/>
          <w:sz w:val="28"/>
          <w:szCs w:val="28"/>
          <w:rtl/>
          <w:lang w:bidi="fa-IR"/>
        </w:rPr>
        <w:t xml:space="preserve"> برگشت داده خواهد شد.</w:t>
      </w:r>
    </w:p>
    <w:p w:rsidR="00506463" w:rsidRDefault="00676BB2" w:rsidP="005D4194">
      <w:pPr>
        <w:pStyle w:val="BodyText"/>
        <w:numPr>
          <w:ilvl w:val="0"/>
          <w:numId w:val="1"/>
        </w:numPr>
        <w:bidi/>
        <w:ind w:right="250"/>
        <w:jc w:val="both"/>
        <w:rPr>
          <w:rFonts w:cs="B Zar"/>
          <w:b w:val="0"/>
          <w:bCs w:val="0"/>
          <w:noProof/>
          <w:sz w:val="28"/>
          <w:szCs w:val="28"/>
          <w:lang w:bidi="fa-IR"/>
        </w:rPr>
      </w:pPr>
      <w:r>
        <w:rPr>
          <w:rFonts w:cs="B Zar" w:hint="cs"/>
          <w:b w:val="0"/>
          <w:bCs w:val="0"/>
          <w:noProof/>
          <w:sz w:val="28"/>
          <w:szCs w:val="28"/>
          <w:rtl/>
          <w:lang w:bidi="fa-IR"/>
        </w:rPr>
        <w:t>در خصوص واردات</w:t>
      </w:r>
      <w:r w:rsidR="006023B8">
        <w:rPr>
          <w:rFonts w:cs="B Zar" w:hint="cs"/>
          <w:b w:val="0"/>
          <w:bCs w:val="0"/>
          <w:noProof/>
          <w:sz w:val="28"/>
          <w:szCs w:val="28"/>
          <w:rtl/>
          <w:lang w:bidi="fa-IR"/>
        </w:rPr>
        <w:t xml:space="preserve"> پسماندهای مشمول الحاقیه 9 کنوانسیون بازل</w:t>
      </w:r>
      <w:r>
        <w:rPr>
          <w:rFonts w:cs="B Zar" w:hint="cs"/>
          <w:b w:val="0"/>
          <w:bCs w:val="0"/>
          <w:noProof/>
          <w:sz w:val="28"/>
          <w:szCs w:val="28"/>
          <w:rtl/>
          <w:lang w:bidi="fa-IR"/>
        </w:rPr>
        <w:t xml:space="preserve"> </w:t>
      </w:r>
      <w:r w:rsidR="005D4194">
        <w:rPr>
          <w:rFonts w:cs="B Zar" w:hint="cs"/>
          <w:b w:val="0"/>
          <w:bCs w:val="0"/>
          <w:noProof/>
          <w:sz w:val="28"/>
          <w:szCs w:val="28"/>
          <w:rtl/>
          <w:lang w:bidi="fa-IR"/>
        </w:rPr>
        <w:t>به</w:t>
      </w:r>
      <w:r>
        <w:rPr>
          <w:rFonts w:cs="B Zar" w:hint="cs"/>
          <w:b w:val="0"/>
          <w:bCs w:val="0"/>
          <w:noProof/>
          <w:sz w:val="28"/>
          <w:szCs w:val="28"/>
          <w:rtl/>
          <w:lang w:bidi="fa-IR"/>
        </w:rPr>
        <w:t xml:space="preserve"> مناطق آزاد و ويژه اقتصادي</w:t>
      </w:r>
      <w:r w:rsidR="005D4194">
        <w:rPr>
          <w:rFonts w:cs="B Zar" w:hint="cs"/>
          <w:b w:val="0"/>
          <w:bCs w:val="0"/>
          <w:noProof/>
          <w:sz w:val="28"/>
          <w:szCs w:val="28"/>
          <w:rtl/>
          <w:lang w:bidi="fa-IR"/>
        </w:rPr>
        <w:t xml:space="preserve"> و يا از طريق مناطق مذكور،</w:t>
      </w:r>
      <w:r w:rsidR="00506463">
        <w:rPr>
          <w:rFonts w:cs="B Zar" w:hint="cs"/>
          <w:b w:val="0"/>
          <w:bCs w:val="0"/>
          <w:noProof/>
          <w:sz w:val="28"/>
          <w:szCs w:val="28"/>
          <w:rtl/>
          <w:lang w:bidi="fa-IR"/>
        </w:rPr>
        <w:t xml:space="preserve"> نيز اجراي موارد </w:t>
      </w:r>
      <w:r w:rsidR="006D0E03">
        <w:rPr>
          <w:rFonts w:cs="B Zar" w:hint="cs"/>
          <w:b w:val="0"/>
          <w:bCs w:val="0"/>
          <w:noProof/>
          <w:sz w:val="28"/>
          <w:szCs w:val="28"/>
          <w:rtl/>
          <w:lang w:bidi="fa-IR"/>
        </w:rPr>
        <w:t xml:space="preserve">10 گانه </w:t>
      </w:r>
      <w:r w:rsidR="00506463">
        <w:rPr>
          <w:rFonts w:cs="B Zar" w:hint="cs"/>
          <w:b w:val="0"/>
          <w:bCs w:val="0"/>
          <w:noProof/>
          <w:sz w:val="28"/>
          <w:szCs w:val="28"/>
          <w:rtl/>
          <w:lang w:bidi="fa-IR"/>
        </w:rPr>
        <w:t>فوق الزامي است.</w:t>
      </w:r>
    </w:p>
    <w:p w:rsidR="00FD19B8" w:rsidRDefault="00FD19B8" w:rsidP="00D15DAD">
      <w:pPr>
        <w:pStyle w:val="BodyText"/>
        <w:numPr>
          <w:ilvl w:val="0"/>
          <w:numId w:val="1"/>
        </w:numPr>
        <w:bidi/>
        <w:ind w:right="250"/>
        <w:jc w:val="both"/>
        <w:rPr>
          <w:rFonts w:cs="B Zar"/>
          <w:b w:val="0"/>
          <w:bCs w:val="0"/>
          <w:noProof/>
          <w:sz w:val="28"/>
          <w:szCs w:val="28"/>
          <w:lang w:bidi="fa-IR"/>
        </w:rPr>
      </w:pPr>
      <w:r w:rsidRPr="00FD19B8">
        <w:rPr>
          <w:rFonts w:cs="B Zar" w:hint="cs"/>
          <w:b w:val="0"/>
          <w:bCs w:val="0"/>
          <w:sz w:val="28"/>
          <w:szCs w:val="28"/>
          <w:rtl/>
          <w:lang w:bidi="fa-IR"/>
        </w:rPr>
        <w:t xml:space="preserve">پسماندهای </w:t>
      </w:r>
      <w:r>
        <w:rPr>
          <w:rFonts w:cs="B Zar" w:hint="cs"/>
          <w:b w:val="0"/>
          <w:bCs w:val="0"/>
          <w:sz w:val="28"/>
          <w:szCs w:val="28"/>
          <w:rtl/>
          <w:lang w:bidi="fa-IR"/>
        </w:rPr>
        <w:t>مشمول این بخشنامه</w:t>
      </w:r>
      <w:r w:rsidRPr="00FD19B8">
        <w:rPr>
          <w:rFonts w:cs="B Zar" w:hint="cs"/>
          <w:b w:val="0"/>
          <w:bCs w:val="0"/>
          <w:sz w:val="28"/>
          <w:szCs w:val="28"/>
          <w:rtl/>
          <w:lang w:bidi="fa-IR"/>
        </w:rPr>
        <w:t xml:space="preserve"> که در مناطق آزاد، ویژه اقتصادی و یا مناطق مشابه </w:t>
      </w:r>
      <w:r>
        <w:rPr>
          <w:rFonts w:cs="B Zar" w:hint="cs"/>
          <w:b w:val="0"/>
          <w:bCs w:val="0"/>
          <w:sz w:val="28"/>
          <w:szCs w:val="28"/>
          <w:rtl/>
          <w:lang w:bidi="fa-IR"/>
        </w:rPr>
        <w:t xml:space="preserve"> که </w:t>
      </w:r>
      <w:r w:rsidRPr="00FD19B8">
        <w:rPr>
          <w:rFonts w:cs="B Zar" w:hint="cs"/>
          <w:b w:val="0"/>
          <w:bCs w:val="0"/>
          <w:sz w:val="28"/>
          <w:szCs w:val="28"/>
          <w:rtl/>
          <w:lang w:bidi="fa-IR"/>
        </w:rPr>
        <w:t>در کشور وجود دارد و از مبداء سرزمین اصلی (کشور ایران) وارد مناطق مذکور شده و</w:t>
      </w:r>
      <w:r>
        <w:rPr>
          <w:rFonts w:cs="B Zar" w:hint="cs"/>
          <w:b w:val="0"/>
          <w:bCs w:val="0"/>
          <w:sz w:val="28"/>
          <w:szCs w:val="28"/>
          <w:rtl/>
          <w:lang w:bidi="fa-IR"/>
        </w:rPr>
        <w:t xml:space="preserve">یا از همان مناطق جمع آوری گردیده و </w:t>
      </w:r>
      <w:r w:rsidRPr="00FD19B8">
        <w:rPr>
          <w:rFonts w:cs="B Zar" w:hint="cs"/>
          <w:b w:val="0"/>
          <w:bCs w:val="0"/>
          <w:sz w:val="28"/>
          <w:szCs w:val="28"/>
          <w:rtl/>
          <w:lang w:bidi="fa-IR"/>
        </w:rPr>
        <w:t xml:space="preserve">درخواست صدور مجوز واردات آنها به سرزمین اصلی گردیده است، به اداره کل حفاظت محیط زیست استان مربوطه تفویض و اداره کل مربوطه راسا" میتواند موضوع را </w:t>
      </w:r>
      <w:r w:rsidR="00D15DAD">
        <w:rPr>
          <w:rFonts w:cs="B Zar" w:hint="cs"/>
          <w:b w:val="0"/>
          <w:bCs w:val="0"/>
          <w:sz w:val="28"/>
          <w:szCs w:val="28"/>
          <w:rtl/>
          <w:lang w:bidi="fa-IR"/>
        </w:rPr>
        <w:t xml:space="preserve">از نظر عملكرد زيست محيطي و نتايج آناليز </w:t>
      </w:r>
      <w:r w:rsidR="000406AC">
        <w:rPr>
          <w:rFonts w:cs="B Zar" w:hint="cs"/>
          <w:b w:val="0"/>
          <w:bCs w:val="0"/>
          <w:sz w:val="28"/>
          <w:szCs w:val="28"/>
          <w:rtl/>
          <w:lang w:bidi="fa-IR"/>
        </w:rPr>
        <w:t xml:space="preserve">محموله پسماند </w:t>
      </w:r>
      <w:r w:rsidRPr="00FD19B8">
        <w:rPr>
          <w:rFonts w:cs="B Zar" w:hint="cs"/>
          <w:b w:val="0"/>
          <w:bCs w:val="0"/>
          <w:sz w:val="28"/>
          <w:szCs w:val="28"/>
          <w:rtl/>
          <w:lang w:bidi="fa-IR"/>
        </w:rPr>
        <w:t>بررسی و</w:t>
      </w:r>
      <w:r w:rsidR="000406AC">
        <w:rPr>
          <w:rFonts w:cs="B Zar" w:hint="cs"/>
          <w:b w:val="0"/>
          <w:bCs w:val="0"/>
          <w:sz w:val="28"/>
          <w:szCs w:val="28"/>
          <w:rtl/>
          <w:lang w:bidi="fa-IR"/>
        </w:rPr>
        <w:t xml:space="preserve"> در صورت تاييد</w:t>
      </w:r>
      <w:r w:rsidRPr="00FD19B8">
        <w:rPr>
          <w:rFonts w:cs="B Zar" w:hint="cs"/>
          <w:b w:val="0"/>
          <w:bCs w:val="0"/>
          <w:sz w:val="28"/>
          <w:szCs w:val="28"/>
          <w:rtl/>
          <w:lang w:bidi="fa-IR"/>
        </w:rPr>
        <w:t xml:space="preserve"> نسبت به صدور مجوز واردات به سرزمین اصلی اقدام نموده و رونوشت مجوز را جهت دفتر آب و خاک ارسال نماید.</w:t>
      </w:r>
    </w:p>
    <w:p w:rsidR="00A55F8B" w:rsidRPr="006023B8" w:rsidRDefault="00A55F8B" w:rsidP="00A55F8B">
      <w:pPr>
        <w:pStyle w:val="BodyText"/>
        <w:bidi/>
        <w:ind w:left="360" w:right="250"/>
        <w:jc w:val="both"/>
        <w:rPr>
          <w:rFonts w:cs="B Zar"/>
          <w:b w:val="0"/>
          <w:bCs w:val="0"/>
          <w:noProof/>
          <w:sz w:val="28"/>
          <w:szCs w:val="28"/>
          <w:rtl/>
          <w:lang w:bidi="fa-IR"/>
        </w:rPr>
      </w:pPr>
      <w:r>
        <w:rPr>
          <w:rFonts w:cs="B Zar" w:hint="cs"/>
          <w:b w:val="0"/>
          <w:bCs w:val="0"/>
          <w:noProof/>
          <w:sz w:val="28"/>
          <w:szCs w:val="28"/>
          <w:rtl/>
          <w:lang w:bidi="fa-IR"/>
        </w:rPr>
        <w:t xml:space="preserve">     </w:t>
      </w:r>
      <w:r w:rsidRPr="00A55F8B">
        <w:rPr>
          <w:rFonts w:cs="B Zar" w:hint="cs"/>
          <w:noProof/>
          <w:sz w:val="28"/>
          <w:szCs w:val="28"/>
          <w:rtl/>
          <w:lang w:bidi="fa-IR"/>
        </w:rPr>
        <w:t xml:space="preserve"> </w:t>
      </w:r>
      <w:r w:rsidRPr="00522627">
        <w:rPr>
          <w:rFonts w:cs="B Zar" w:hint="cs"/>
          <w:noProof/>
          <w:sz w:val="26"/>
          <w:szCs w:val="26"/>
          <w:rtl/>
          <w:lang w:bidi="fa-IR"/>
        </w:rPr>
        <w:t>تبصره:</w:t>
      </w:r>
      <w:r w:rsidRPr="00A55F8B">
        <w:rPr>
          <w:rFonts w:cs="B Zar" w:hint="cs"/>
          <w:noProof/>
          <w:sz w:val="28"/>
          <w:szCs w:val="28"/>
          <w:rtl/>
          <w:lang w:bidi="fa-IR"/>
        </w:rPr>
        <w:t xml:space="preserve"> </w:t>
      </w:r>
      <w:r>
        <w:rPr>
          <w:rFonts w:cs="B Zar" w:hint="cs"/>
          <w:b w:val="0"/>
          <w:bCs w:val="0"/>
          <w:noProof/>
          <w:sz w:val="28"/>
          <w:szCs w:val="28"/>
          <w:rtl/>
          <w:lang w:bidi="fa-IR"/>
        </w:rPr>
        <w:t>مسئوليت حسن انجام اين بخش و نظارت بر كليه مراحل از مبدأ تا مقصد به عهده اداره كل حفاظت محيط زيست استان مربوطه مي باشد.</w:t>
      </w:r>
    </w:p>
    <w:p w:rsidR="00A632E7" w:rsidRDefault="00A632E7" w:rsidP="00A55F8B">
      <w:pPr>
        <w:pStyle w:val="BodyText"/>
        <w:numPr>
          <w:ilvl w:val="0"/>
          <w:numId w:val="1"/>
        </w:numPr>
        <w:bidi/>
        <w:ind w:right="250"/>
        <w:jc w:val="both"/>
        <w:rPr>
          <w:rFonts w:cs="B Zar"/>
          <w:b w:val="0"/>
          <w:bCs w:val="0"/>
          <w:noProof/>
          <w:sz w:val="28"/>
          <w:szCs w:val="28"/>
          <w:lang w:bidi="fa-IR"/>
        </w:rPr>
      </w:pPr>
      <w:r>
        <w:rPr>
          <w:rFonts w:cs="B Zar" w:hint="cs"/>
          <w:b w:val="0"/>
          <w:bCs w:val="0"/>
          <w:noProof/>
          <w:sz w:val="28"/>
          <w:szCs w:val="28"/>
          <w:rtl/>
          <w:lang w:bidi="fa-IR"/>
        </w:rPr>
        <w:t>دفتر</w:t>
      </w:r>
      <w:r w:rsidR="00A55F8B">
        <w:rPr>
          <w:rFonts w:cs="B Zar" w:hint="cs"/>
          <w:b w:val="0"/>
          <w:bCs w:val="0"/>
          <w:noProof/>
          <w:sz w:val="28"/>
          <w:szCs w:val="28"/>
          <w:rtl/>
          <w:lang w:bidi="fa-IR"/>
        </w:rPr>
        <w:t xml:space="preserve"> آب و خاك</w:t>
      </w:r>
      <w:r>
        <w:rPr>
          <w:rFonts w:cs="B Zar" w:hint="cs"/>
          <w:b w:val="0"/>
          <w:bCs w:val="0"/>
          <w:noProof/>
          <w:sz w:val="28"/>
          <w:szCs w:val="28"/>
          <w:rtl/>
          <w:lang w:bidi="fa-IR"/>
        </w:rPr>
        <w:t xml:space="preserve"> تنها پاسخگوي مكاتبات انجام شده از طرف ادارات كل حفاظت محيط زيست استانها</w:t>
      </w:r>
      <w:r w:rsidR="00A55F8B">
        <w:rPr>
          <w:rFonts w:cs="B Zar" w:hint="cs"/>
          <w:b w:val="0"/>
          <w:bCs w:val="0"/>
          <w:noProof/>
          <w:sz w:val="28"/>
          <w:szCs w:val="28"/>
          <w:rtl/>
          <w:lang w:bidi="fa-IR"/>
        </w:rPr>
        <w:t>( به صورت سيستم اتوماسيون)</w:t>
      </w:r>
      <w:r>
        <w:rPr>
          <w:rFonts w:cs="B Zar" w:hint="cs"/>
          <w:b w:val="0"/>
          <w:bCs w:val="0"/>
          <w:noProof/>
          <w:sz w:val="28"/>
          <w:szCs w:val="28"/>
          <w:rtl/>
          <w:lang w:bidi="fa-IR"/>
        </w:rPr>
        <w:t xml:space="preserve"> بوده  و از هرگونه پاسخگويي </w:t>
      </w:r>
      <w:r w:rsidR="00A55F8B">
        <w:rPr>
          <w:rFonts w:cs="B Zar" w:hint="cs"/>
          <w:b w:val="0"/>
          <w:bCs w:val="0"/>
          <w:noProof/>
          <w:sz w:val="28"/>
          <w:szCs w:val="28"/>
          <w:rtl/>
          <w:lang w:bidi="fa-IR"/>
        </w:rPr>
        <w:t xml:space="preserve">حضوري </w:t>
      </w:r>
      <w:r>
        <w:rPr>
          <w:rFonts w:cs="B Zar" w:hint="cs"/>
          <w:b w:val="0"/>
          <w:bCs w:val="0"/>
          <w:noProof/>
          <w:sz w:val="28"/>
          <w:szCs w:val="28"/>
          <w:rtl/>
          <w:lang w:bidi="fa-IR"/>
        </w:rPr>
        <w:t>به متقاضيان معذور مي باشد.</w:t>
      </w:r>
      <w:r w:rsidR="00A55F8B">
        <w:rPr>
          <w:rFonts w:cs="B Zar" w:hint="cs"/>
          <w:b w:val="0"/>
          <w:bCs w:val="0"/>
          <w:noProof/>
          <w:sz w:val="28"/>
          <w:szCs w:val="28"/>
          <w:rtl/>
          <w:lang w:bidi="fa-IR"/>
        </w:rPr>
        <w:t xml:space="preserve"> بديهي است دفتر آب و خاك در اسرع وقت پس از بررسي مدارك و در صورت كامل بودن مستندات جهت ساير مراحل قانوني اقدام و رونوشت به اداره كل حفاظت محيط زيست استان مربوطه ارسال خواهد شد.</w:t>
      </w:r>
    </w:p>
    <w:p w:rsidR="000406AC" w:rsidRPr="006023B8" w:rsidRDefault="000406AC" w:rsidP="000406AC">
      <w:pPr>
        <w:pStyle w:val="BodyText"/>
        <w:numPr>
          <w:ilvl w:val="0"/>
          <w:numId w:val="1"/>
        </w:numPr>
        <w:bidi/>
        <w:ind w:right="250"/>
        <w:jc w:val="both"/>
        <w:rPr>
          <w:rFonts w:cs="B Zar"/>
          <w:b w:val="0"/>
          <w:bCs w:val="0"/>
          <w:noProof/>
          <w:sz w:val="28"/>
          <w:szCs w:val="28"/>
          <w:rtl/>
          <w:lang w:bidi="fa-IR"/>
        </w:rPr>
      </w:pPr>
      <w:r>
        <w:rPr>
          <w:rFonts w:cs="B Zar" w:hint="cs"/>
          <w:b w:val="0"/>
          <w:bCs w:val="0"/>
          <w:noProof/>
          <w:sz w:val="28"/>
          <w:szCs w:val="28"/>
          <w:rtl/>
          <w:lang w:bidi="fa-IR"/>
        </w:rPr>
        <w:t xml:space="preserve"> متقاضي موظف است تاريخ ترخيص</w:t>
      </w:r>
      <w:r w:rsidRPr="000406AC">
        <w:rPr>
          <w:rFonts w:cs="B Zar" w:hint="cs"/>
          <w:b w:val="0"/>
          <w:bCs w:val="0"/>
          <w:noProof/>
          <w:sz w:val="28"/>
          <w:szCs w:val="28"/>
          <w:rtl/>
          <w:lang w:bidi="fa-IR"/>
        </w:rPr>
        <w:t xml:space="preserve"> </w:t>
      </w:r>
      <w:r>
        <w:rPr>
          <w:rFonts w:cs="B Zar" w:hint="cs"/>
          <w:b w:val="0"/>
          <w:bCs w:val="0"/>
          <w:noProof/>
          <w:sz w:val="28"/>
          <w:szCs w:val="28"/>
          <w:rtl/>
          <w:lang w:bidi="fa-IR"/>
        </w:rPr>
        <w:t>محموله پسماند، مسير حركت و تاريخ تخليه محموله</w:t>
      </w:r>
      <w:r w:rsidRPr="000406AC">
        <w:rPr>
          <w:rFonts w:cs="B Zar" w:hint="cs"/>
          <w:b w:val="0"/>
          <w:bCs w:val="0"/>
          <w:noProof/>
          <w:sz w:val="28"/>
          <w:szCs w:val="28"/>
          <w:rtl/>
          <w:lang w:bidi="fa-IR"/>
        </w:rPr>
        <w:t xml:space="preserve"> </w:t>
      </w:r>
      <w:r>
        <w:rPr>
          <w:rFonts w:cs="B Zar" w:hint="cs"/>
          <w:b w:val="0"/>
          <w:bCs w:val="0"/>
          <w:noProof/>
          <w:sz w:val="28"/>
          <w:szCs w:val="28"/>
          <w:rtl/>
          <w:lang w:bidi="fa-IR"/>
        </w:rPr>
        <w:t>پسماند در واحد صنعتي  بازيافت كننده را به اداره كل ذيربط</w:t>
      </w:r>
      <w:r w:rsidR="00A55F8B">
        <w:rPr>
          <w:rFonts w:cs="B Zar" w:hint="cs"/>
          <w:b w:val="0"/>
          <w:bCs w:val="0"/>
          <w:noProof/>
          <w:sz w:val="28"/>
          <w:szCs w:val="28"/>
          <w:rtl/>
          <w:lang w:bidi="fa-IR"/>
        </w:rPr>
        <w:t xml:space="preserve"> جهت نظارت لازم</w:t>
      </w:r>
      <w:r>
        <w:rPr>
          <w:rFonts w:cs="B Zar" w:hint="cs"/>
          <w:b w:val="0"/>
          <w:bCs w:val="0"/>
          <w:noProof/>
          <w:sz w:val="28"/>
          <w:szCs w:val="28"/>
          <w:rtl/>
          <w:lang w:bidi="fa-IR"/>
        </w:rPr>
        <w:t xml:space="preserve"> كتباً اعلام نمايد.   </w:t>
      </w:r>
    </w:p>
    <w:sectPr w:rsidR="000406AC" w:rsidRPr="006023B8" w:rsidSect="00B92C3E">
      <w:headerReference w:type="default" r:id="rId8"/>
      <w:footerReference w:type="default" r:id="rId9"/>
      <w:pgSz w:w="11906" w:h="16838" w:code="9"/>
      <w:pgMar w:top="1440" w:right="1440" w:bottom="1440" w:left="1440" w:header="340"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164" w:rsidRDefault="005B6164" w:rsidP="00DB5ED2">
      <w:r>
        <w:separator/>
      </w:r>
    </w:p>
  </w:endnote>
  <w:endnote w:type="continuationSeparator" w:id="0">
    <w:p w:rsidR="005B6164" w:rsidRDefault="005B6164" w:rsidP="00DB5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636610"/>
      <w:docPartObj>
        <w:docPartGallery w:val="Page Numbers (Bottom of Page)"/>
        <w:docPartUnique/>
      </w:docPartObj>
    </w:sdtPr>
    <w:sdtContent>
      <w:p w:rsidR="00A632E7" w:rsidRDefault="001B4A83">
        <w:pPr>
          <w:pStyle w:val="Footer"/>
          <w:jc w:val="center"/>
        </w:pPr>
        <w:r>
          <w:fldChar w:fldCharType="begin"/>
        </w:r>
        <w:r w:rsidR="00A632E7">
          <w:instrText xml:space="preserve"> PAGE   \* MERGEFORMAT </w:instrText>
        </w:r>
        <w:r>
          <w:fldChar w:fldCharType="separate"/>
        </w:r>
        <w:r w:rsidR="00B97D03">
          <w:rPr>
            <w:noProof/>
            <w:rtl/>
          </w:rPr>
          <w:t>2</w:t>
        </w:r>
        <w:r>
          <w:fldChar w:fldCharType="end"/>
        </w:r>
      </w:p>
    </w:sdtContent>
  </w:sdt>
  <w:p w:rsidR="00A632E7" w:rsidRDefault="00A63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164" w:rsidRDefault="005B6164" w:rsidP="00DB5ED2">
      <w:r>
        <w:separator/>
      </w:r>
    </w:p>
  </w:footnote>
  <w:footnote w:type="continuationSeparator" w:id="0">
    <w:p w:rsidR="005B6164" w:rsidRDefault="005B6164" w:rsidP="00DB5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2C" w:rsidRPr="00735218" w:rsidRDefault="005B6164" w:rsidP="00970A18">
    <w:pPr>
      <w:spacing w:line="216" w:lineRule="auto"/>
      <w:ind w:right="-868"/>
      <w:jc w:val="right"/>
      <w:rPr>
        <w:rFonts w:ascii="Tahoma" w:hAnsi="Tahoma"/>
        <w:b/>
        <w:sz w:val="2"/>
        <w:szCs w:val="2"/>
        <w:rtl/>
        <w:lang w:bidi="fa-IR"/>
      </w:rPr>
    </w:pPr>
  </w:p>
  <w:p w:rsidR="00D7742C" w:rsidRPr="00A90E84" w:rsidRDefault="00FF5B2F" w:rsidP="00970A18">
    <w:pPr>
      <w:spacing w:line="216" w:lineRule="auto"/>
      <w:ind w:right="-868"/>
      <w:jc w:val="right"/>
      <w:rPr>
        <w:lang w:bidi="fa-IR"/>
      </w:rPr>
    </w:pPr>
    <w:r w:rsidRPr="00A90E84">
      <w:rPr>
        <w:rFonts w:ascii="Tahoma" w:hAnsi="Tahoma"/>
        <w:b/>
        <w:sz w:val="20"/>
        <w:rtl/>
        <w:lang w:bidi="fa-IR"/>
      </w:rPr>
      <w:t xml:space="preserve">: </w:t>
    </w:r>
    <w:bookmarkStart w:id="0" w:name="LetterDate"/>
    <w:bookmarkEnd w:id="0"/>
  </w:p>
  <w:p w:rsidR="00D7742C" w:rsidRPr="00A90E84" w:rsidRDefault="00FF5B2F" w:rsidP="00970A18">
    <w:pPr>
      <w:spacing w:line="216" w:lineRule="auto"/>
      <w:ind w:right="-868"/>
      <w:jc w:val="right"/>
      <w:rPr>
        <w:lang w:bidi="fa-IR"/>
      </w:rPr>
    </w:pPr>
    <w:r w:rsidRPr="00A90E84">
      <w:rPr>
        <w:rFonts w:ascii="Tahoma" w:hAnsi="Tahoma"/>
        <w:b/>
        <w:sz w:val="20"/>
        <w:rtl/>
        <w:lang w:bidi="fa-IR"/>
      </w:rPr>
      <w:t xml:space="preserve">: </w:t>
    </w:r>
    <w:bookmarkStart w:id="1" w:name="LetterNumber"/>
    <w:bookmarkEnd w:id="1"/>
  </w:p>
  <w:p w:rsidR="00D7742C" w:rsidRPr="00A90E84" w:rsidRDefault="005B6164" w:rsidP="00970A18">
    <w:pPr>
      <w:spacing w:line="216" w:lineRule="auto"/>
      <w:jc w:val="lowKashida"/>
      <w:rPr>
        <w:sz w:val="46"/>
        <w:szCs w:val="48"/>
        <w:rtl/>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565"/>
    <w:multiLevelType w:val="multilevel"/>
    <w:tmpl w:val="FF143F7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9A7842"/>
    <w:multiLevelType w:val="multilevel"/>
    <w:tmpl w:val="B55630B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7D13BB"/>
    <w:multiLevelType w:val="multilevel"/>
    <w:tmpl w:val="5BE017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3361EB"/>
    <w:multiLevelType w:val="multilevel"/>
    <w:tmpl w:val="A4B8B122"/>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187BF6"/>
    <w:multiLevelType w:val="hybridMultilevel"/>
    <w:tmpl w:val="9F646B9A"/>
    <w:lvl w:ilvl="0" w:tplc="165A0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552B3"/>
    <w:multiLevelType w:val="multilevel"/>
    <w:tmpl w:val="EC3C372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0D3A63"/>
    <w:multiLevelType w:val="hybridMultilevel"/>
    <w:tmpl w:val="A0D204C8"/>
    <w:lvl w:ilvl="0" w:tplc="DBF61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B3EB6"/>
    <w:multiLevelType w:val="multilevel"/>
    <w:tmpl w:val="10E6A302"/>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FBB3125"/>
    <w:multiLevelType w:val="hybridMultilevel"/>
    <w:tmpl w:val="290C2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132524"/>
    <w:multiLevelType w:val="hybridMultilevel"/>
    <w:tmpl w:val="9F646B9A"/>
    <w:lvl w:ilvl="0" w:tplc="165A0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9C3E68"/>
    <w:multiLevelType w:val="hybridMultilevel"/>
    <w:tmpl w:val="9F646B9A"/>
    <w:lvl w:ilvl="0" w:tplc="165A0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A3169"/>
    <w:multiLevelType w:val="multilevel"/>
    <w:tmpl w:val="88C0D7CA"/>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7CA6308"/>
    <w:multiLevelType w:val="multilevel"/>
    <w:tmpl w:val="CFEC31E2"/>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4"/>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5"/>
  </w:num>
  <w:num w:numId="8">
    <w:abstractNumId w:val="12"/>
  </w:num>
  <w:num w:numId="9">
    <w:abstractNumId w:val="0"/>
  </w:num>
  <w:num w:numId="10">
    <w:abstractNumId w:val="3"/>
  </w:num>
  <w:num w:numId="11">
    <w:abstractNumId w:val="7"/>
  </w:num>
  <w:num w:numId="12">
    <w:abstractNumId w:val="2"/>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6F6D92"/>
    <w:rsid w:val="000406AC"/>
    <w:rsid w:val="000C7ABE"/>
    <w:rsid w:val="001170DC"/>
    <w:rsid w:val="00161910"/>
    <w:rsid w:val="001B4A83"/>
    <w:rsid w:val="001B53B8"/>
    <w:rsid w:val="001F1EC6"/>
    <w:rsid w:val="00214CAF"/>
    <w:rsid w:val="002222C4"/>
    <w:rsid w:val="002C21CE"/>
    <w:rsid w:val="002F167A"/>
    <w:rsid w:val="004640B4"/>
    <w:rsid w:val="004678F0"/>
    <w:rsid w:val="004A3909"/>
    <w:rsid w:val="004A4F5E"/>
    <w:rsid w:val="004B3126"/>
    <w:rsid w:val="004F7108"/>
    <w:rsid w:val="00506463"/>
    <w:rsid w:val="005144A5"/>
    <w:rsid w:val="0051783A"/>
    <w:rsid w:val="00522627"/>
    <w:rsid w:val="005228B5"/>
    <w:rsid w:val="00526F56"/>
    <w:rsid w:val="00545822"/>
    <w:rsid w:val="00555960"/>
    <w:rsid w:val="00593BAA"/>
    <w:rsid w:val="005A7A87"/>
    <w:rsid w:val="005B4928"/>
    <w:rsid w:val="005B6164"/>
    <w:rsid w:val="005D4194"/>
    <w:rsid w:val="005E0301"/>
    <w:rsid w:val="005F7261"/>
    <w:rsid w:val="006023B8"/>
    <w:rsid w:val="00615329"/>
    <w:rsid w:val="00671A00"/>
    <w:rsid w:val="00676BB2"/>
    <w:rsid w:val="006D0E03"/>
    <w:rsid w:val="006E19E4"/>
    <w:rsid w:val="006F08F0"/>
    <w:rsid w:val="006F6D92"/>
    <w:rsid w:val="0070185C"/>
    <w:rsid w:val="007068D0"/>
    <w:rsid w:val="00707BF0"/>
    <w:rsid w:val="007A4C01"/>
    <w:rsid w:val="007D0249"/>
    <w:rsid w:val="007E32CF"/>
    <w:rsid w:val="008234E7"/>
    <w:rsid w:val="00932395"/>
    <w:rsid w:val="00944F37"/>
    <w:rsid w:val="00952E82"/>
    <w:rsid w:val="009624B8"/>
    <w:rsid w:val="0099564E"/>
    <w:rsid w:val="009F245D"/>
    <w:rsid w:val="009F7CD2"/>
    <w:rsid w:val="00A55F8B"/>
    <w:rsid w:val="00A604ED"/>
    <w:rsid w:val="00A632E7"/>
    <w:rsid w:val="00A92AE4"/>
    <w:rsid w:val="00AD457B"/>
    <w:rsid w:val="00AE5EB9"/>
    <w:rsid w:val="00B01EC8"/>
    <w:rsid w:val="00B06478"/>
    <w:rsid w:val="00B45AA7"/>
    <w:rsid w:val="00B90371"/>
    <w:rsid w:val="00B92C0B"/>
    <w:rsid w:val="00B92C3E"/>
    <w:rsid w:val="00B97D03"/>
    <w:rsid w:val="00BE0DA4"/>
    <w:rsid w:val="00C449D3"/>
    <w:rsid w:val="00C52547"/>
    <w:rsid w:val="00C638CD"/>
    <w:rsid w:val="00C76125"/>
    <w:rsid w:val="00CB2FC9"/>
    <w:rsid w:val="00CE5D94"/>
    <w:rsid w:val="00D056AD"/>
    <w:rsid w:val="00D15DAD"/>
    <w:rsid w:val="00DB5ED2"/>
    <w:rsid w:val="00DC19A6"/>
    <w:rsid w:val="00E13D91"/>
    <w:rsid w:val="00E40CE5"/>
    <w:rsid w:val="00E9428D"/>
    <w:rsid w:val="00E952CF"/>
    <w:rsid w:val="00E97F56"/>
    <w:rsid w:val="00F5793E"/>
    <w:rsid w:val="00FB04AA"/>
    <w:rsid w:val="00FD19B8"/>
    <w:rsid w:val="00FF5B2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92"/>
    <w:pPr>
      <w:bidi/>
      <w:spacing w:after="0" w:line="240" w:lineRule="auto"/>
    </w:pPr>
    <w:rPr>
      <w:rFonts w:ascii="Times New Roman" w:eastAsia="Times New Roman" w:hAnsi="Times New Roman" w:cs="B Zar"/>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6D92"/>
    <w:pPr>
      <w:bidi w:val="0"/>
      <w:jc w:val="center"/>
    </w:pPr>
    <w:rPr>
      <w:rFonts w:cs="Times New Roman"/>
      <w:b/>
      <w:bCs/>
      <w:sz w:val="24"/>
      <w:szCs w:val="24"/>
    </w:rPr>
  </w:style>
  <w:style w:type="character" w:customStyle="1" w:styleId="BodyTextChar">
    <w:name w:val="Body Text Char"/>
    <w:basedOn w:val="DefaultParagraphFont"/>
    <w:link w:val="BodyText"/>
    <w:rsid w:val="006F6D92"/>
    <w:rPr>
      <w:rFonts w:ascii="Times New Roman" w:eastAsia="Times New Roman" w:hAnsi="Times New Roman" w:cs="Times New Roman"/>
      <w:b/>
      <w:bCs/>
      <w:sz w:val="24"/>
      <w:szCs w:val="24"/>
    </w:rPr>
  </w:style>
  <w:style w:type="paragraph" w:styleId="ListParagraph">
    <w:name w:val="List Paragraph"/>
    <w:basedOn w:val="Normal"/>
    <w:uiPriority w:val="34"/>
    <w:qFormat/>
    <w:rsid w:val="00E952CF"/>
    <w:pPr>
      <w:ind w:left="720"/>
      <w:contextualSpacing/>
    </w:pPr>
  </w:style>
  <w:style w:type="paragraph" w:styleId="Header">
    <w:name w:val="header"/>
    <w:basedOn w:val="Normal"/>
    <w:link w:val="HeaderChar"/>
    <w:uiPriority w:val="99"/>
    <w:semiHidden/>
    <w:unhideWhenUsed/>
    <w:rsid w:val="00A632E7"/>
    <w:pPr>
      <w:tabs>
        <w:tab w:val="center" w:pos="4680"/>
        <w:tab w:val="right" w:pos="9360"/>
      </w:tabs>
    </w:pPr>
  </w:style>
  <w:style w:type="character" w:customStyle="1" w:styleId="HeaderChar">
    <w:name w:val="Header Char"/>
    <w:basedOn w:val="DefaultParagraphFont"/>
    <w:link w:val="Header"/>
    <w:uiPriority w:val="99"/>
    <w:semiHidden/>
    <w:rsid w:val="00A632E7"/>
    <w:rPr>
      <w:rFonts w:ascii="Times New Roman" w:eastAsia="Times New Roman" w:hAnsi="Times New Roman" w:cs="B Zar"/>
      <w:sz w:val="26"/>
      <w:szCs w:val="28"/>
    </w:rPr>
  </w:style>
  <w:style w:type="paragraph" w:styleId="Footer">
    <w:name w:val="footer"/>
    <w:basedOn w:val="Normal"/>
    <w:link w:val="FooterChar"/>
    <w:uiPriority w:val="99"/>
    <w:unhideWhenUsed/>
    <w:rsid w:val="00A632E7"/>
    <w:pPr>
      <w:tabs>
        <w:tab w:val="center" w:pos="4680"/>
        <w:tab w:val="right" w:pos="9360"/>
      </w:tabs>
    </w:pPr>
  </w:style>
  <w:style w:type="character" w:customStyle="1" w:styleId="FooterChar">
    <w:name w:val="Footer Char"/>
    <w:basedOn w:val="DefaultParagraphFont"/>
    <w:link w:val="Footer"/>
    <w:uiPriority w:val="99"/>
    <w:rsid w:val="00A632E7"/>
    <w:rPr>
      <w:rFonts w:ascii="Times New Roman" w:eastAsia="Times New Roman" w:hAnsi="Times New Roman" w:cs="B Zar"/>
      <w:sz w:val="26"/>
      <w:szCs w:val="28"/>
    </w:rPr>
  </w:style>
</w:styles>
</file>

<file path=word/webSettings.xml><?xml version="1.0" encoding="utf-8"?>
<w:webSettings xmlns:r="http://schemas.openxmlformats.org/officeDocument/2006/relationships" xmlns:w="http://schemas.openxmlformats.org/wordprocessingml/2006/main">
  <w:divs>
    <w:div w:id="10575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426E3-D04A-4E1E-972C-E2456851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Sadeghi</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Maleki</dc:creator>
  <cp:keywords/>
  <dc:description/>
  <cp:lastModifiedBy>M.Eslami</cp:lastModifiedBy>
  <cp:revision>29</cp:revision>
  <cp:lastPrinted>2014-04-30T11:03:00Z</cp:lastPrinted>
  <dcterms:created xsi:type="dcterms:W3CDTF">2014-04-30T11:02:00Z</dcterms:created>
  <dcterms:modified xsi:type="dcterms:W3CDTF">2014-05-10T08:12:00Z</dcterms:modified>
</cp:coreProperties>
</file>